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header1.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tbl>
      <w:tblPr>
        <w:tblW w:w="10375" w:type="dxa"/>
        <w:jc w:val="left"/>
        <w:tblInd w:w="0" w:type="dxa"/>
        <w:tblBorders/>
        <w:tblCellMar>
          <w:top w:w="0" w:type="dxa"/>
          <w:left w:w="0" w:type="dxa"/>
          <w:bottom w:w="0" w:type="dxa"/>
          <w:right w:w="0" w:type="dxa"/>
        </w:tblCellMar>
        <w:tblLook w:firstRow="0" w:noVBand="0" w:lastRow="0" w:firstColumn="0" w:lastColumn="0" w:noHBand="0" w:val="0000"/>
      </w:tblPr>
      <w:tblGrid>
        <w:gridCol w:w="2834"/>
        <w:gridCol w:w="7540"/>
      </w:tblGrid>
      <w:tr>
        <w:trPr>
          <w:trHeight w:val="340" w:hRule="atLeast"/>
        </w:trPr>
        <w:tc>
          <w:tcPr>
            <w:tcW w:w="2834" w:type="dxa"/>
            <w:tcBorders/>
            <w:shd w:color="auto" w:fill="auto" w:val="clear"/>
            <w:vAlign w:val="center"/>
          </w:tcPr>
          <w:p>
            <w:pPr>
              <w:pStyle w:val="ECVPersonalInfoHeading"/>
              <w:spacing w:before="57" w:after="0"/>
              <w:rPr>
                <w:rFonts w:ascii="Palatino" w:hAnsi="Palatino"/>
                <w:b/>
                <w:b/>
              </w:rPr>
            </w:pPr>
            <w:r>
              <w:rPr>
                <w:rFonts w:ascii="Palatino" w:hAnsi="Palatino"/>
                <w:b/>
              </w:rPr>
              <w:t>INFORMAZIONI PERSONALI</w:t>
            </w:r>
          </w:p>
        </w:tc>
        <w:tc>
          <w:tcPr>
            <w:tcW w:w="7540" w:type="dxa"/>
            <w:tcBorders/>
            <w:shd w:color="auto" w:fill="auto" w:val="clear"/>
            <w:vAlign w:val="center"/>
          </w:tcPr>
          <w:p>
            <w:pPr>
              <w:pStyle w:val="ECVNameField"/>
              <w:rPr>
                <w:rFonts w:ascii="Palatino" w:hAnsi="Palatino"/>
                <w:b/>
                <w:b/>
              </w:rPr>
            </w:pPr>
            <w:r>
              <w:rPr>
                <w:rFonts w:ascii="Palatino" w:hAnsi="Palatino"/>
                <w:b/>
              </w:rPr>
              <w:t>Mattioli Maria</w:t>
            </w:r>
          </w:p>
        </w:tc>
      </w:tr>
      <w:tr>
        <w:trPr>
          <w:trHeight w:val="227" w:hRule="exact"/>
        </w:trPr>
        <w:tc>
          <w:tcPr>
            <w:tcW w:w="10374" w:type="dxa"/>
            <w:gridSpan w:val="2"/>
            <w:tcBorders/>
            <w:shd w:color="auto" w:fill="auto" w:val="clear"/>
          </w:tcPr>
          <w:p>
            <w:pPr>
              <w:pStyle w:val="Normal"/>
              <w:rPr>
                <w:rFonts w:ascii="Palatino" w:hAnsi="Palatino"/>
              </w:rPr>
            </w:pPr>
            <w:r>
              <w:rPr>
                <w:rFonts w:ascii="Palatino" w:hAnsi="Palatino"/>
              </w:rPr>
            </w:r>
          </w:p>
        </w:tc>
      </w:tr>
      <w:tr>
        <w:trPr>
          <w:trHeight w:val="340" w:hRule="atLeast"/>
        </w:trPr>
        <w:tc>
          <w:tcPr>
            <w:tcW w:w="2834" w:type="dxa"/>
            <w:vMerge w:val="restart"/>
            <w:tcBorders/>
            <w:shd w:color="auto" w:fill="auto" w:val="clear"/>
          </w:tcPr>
          <w:p>
            <w:pPr>
              <w:pStyle w:val="ECVLeftHeading"/>
              <w:rPr>
                <w:rFonts w:ascii="Palatino" w:hAnsi="Palatino"/>
              </w:rPr>
            </w:pPr>
            <w:r>
              <w:rPr>
                <w:rFonts w:ascii="Palatino" w:hAnsi="Palatino"/>
              </w:rPr>
            </w:r>
          </w:p>
        </w:tc>
        <w:tc>
          <w:tcPr>
            <w:tcW w:w="7540" w:type="dxa"/>
            <w:tcBorders/>
            <w:shd w:color="auto" w:fill="auto" w:val="clear"/>
          </w:tcPr>
          <w:p>
            <w:pPr>
              <w:pStyle w:val="ECVContactDetails1"/>
              <w:rPr>
                <w:rFonts w:ascii="Palatino" w:hAnsi="Palatino"/>
              </w:rPr>
            </w:pPr>
            <w:r>
              <w:rPr/>
            </w:r>
          </w:p>
        </w:tc>
      </w:tr>
      <w:tr>
        <w:trPr>
          <w:trHeight w:val="340" w:hRule="atLeast"/>
        </w:trPr>
        <w:tc>
          <w:tcPr>
            <w:tcW w:w="2834" w:type="dxa"/>
            <w:vMerge w:val="continue"/>
            <w:tcBorders/>
            <w:shd w:color="auto" w:fill="auto" w:val="clear"/>
          </w:tcPr>
          <w:p>
            <w:pPr>
              <w:pStyle w:val="Normal"/>
              <w:rPr>
                <w:rFonts w:ascii="Palatino" w:hAnsi="Palatino"/>
              </w:rPr>
            </w:pPr>
            <w:r>
              <w:rPr>
                <w:rFonts w:ascii="Palatino" w:hAnsi="Palatino"/>
              </w:rPr>
            </w:r>
          </w:p>
        </w:tc>
        <w:tc>
          <w:tcPr>
            <w:tcW w:w="7540" w:type="dxa"/>
            <w:tcBorders/>
            <w:shd w:color="auto" w:fill="auto" w:val="clear"/>
          </w:tcPr>
          <w:p>
            <w:pPr>
              <w:pStyle w:val="ECVContactDetails1"/>
              <w:tabs>
                <w:tab w:val="right" w:pos="8218" w:leader="none"/>
              </w:tabs>
              <w:rPr>
                <w:rFonts w:ascii="Palatino" w:hAnsi="Palatino"/>
              </w:rPr>
            </w:pPr>
            <w:r>
              <w:rPr/>
            </w:r>
          </w:p>
        </w:tc>
      </w:tr>
      <w:tr>
        <w:trPr>
          <w:trHeight w:val="340" w:hRule="atLeast"/>
        </w:trPr>
        <w:tc>
          <w:tcPr>
            <w:tcW w:w="2834" w:type="dxa"/>
            <w:vMerge w:val="continue"/>
            <w:tcBorders/>
            <w:shd w:color="auto" w:fill="auto" w:val="clear"/>
          </w:tcPr>
          <w:p>
            <w:pPr>
              <w:pStyle w:val="Normal"/>
              <w:rPr>
                <w:rFonts w:ascii="Palatino" w:hAnsi="Palatino"/>
              </w:rPr>
            </w:pPr>
            <w:r>
              <w:rPr>
                <w:rFonts w:ascii="Palatino" w:hAnsi="Palatino"/>
              </w:rPr>
            </w:r>
          </w:p>
        </w:tc>
        <w:tc>
          <w:tcPr>
            <w:tcW w:w="7540" w:type="dxa"/>
            <w:tcBorders/>
            <w:shd w:color="auto" w:fill="auto" w:val="clear"/>
            <w:vAlign w:val="center"/>
          </w:tcPr>
          <w:p>
            <w:pPr>
              <w:pStyle w:val="ECVContactDetails1"/>
              <w:rPr>
                <w:rStyle w:val="CollegamentoInternet"/>
                <w:rFonts w:ascii="Palatino" w:hAnsi="Palatino"/>
              </w:rPr>
            </w:pPr>
            <w:r>
              <w:rPr/>
            </w:r>
          </w:p>
        </w:tc>
      </w:tr>
    </w:tbl>
    <w:p>
      <w:pPr>
        <w:pStyle w:val="ECVText"/>
        <w:rPr>
          <w:rFonts w:ascii="Palatino" w:hAnsi="Palatino"/>
        </w:rPr>
      </w:pPr>
      <w:r>
        <w:rPr>
          <w:rFonts w:ascii="Palatino" w:hAnsi="Palatino"/>
        </w:rPr>
      </w:r>
    </w:p>
    <w:p>
      <w:pPr>
        <w:pStyle w:val="ECVText"/>
        <w:rPr>
          <w:rFonts w:ascii="Palatino" w:hAnsi="Palatino"/>
        </w:rPr>
      </w:pPr>
      <w:r>
        <w:rPr>
          <w:rFonts w:ascii="Palatino" w:hAnsi="Palatino"/>
        </w:rPr>
        <mc:AlternateContent>
          <mc:Choice Requires="wps">
            <w:drawing>
              <wp:anchor behindDoc="0" distT="107950" distB="107950" distL="0" distR="0" simplePos="0" locked="0" layoutInCell="1" allowOverlap="1" relativeHeight="4">
                <wp:simplePos x="0" y="0"/>
                <wp:positionH relativeFrom="column">
                  <wp:posOffset>0</wp:posOffset>
                </wp:positionH>
                <wp:positionV relativeFrom="paragraph">
                  <wp:posOffset>107950</wp:posOffset>
                </wp:positionV>
                <wp:extent cx="6588760" cy="386715"/>
                <wp:effectExtent l="0" t="0" r="0" b="0"/>
                <wp:wrapSquare wrapText="bothSides"/>
                <wp:docPr id="1" name="Cornice1"/>
                <a:graphic xmlns:a="http://schemas.openxmlformats.org/drawingml/2006/main">
                  <a:graphicData uri="http://schemas.microsoft.com/office/word/2010/wordprocessingShape">
                    <wps:wsp>
                      <wps:cNvSpPr/>
                      <wps:spPr>
                        <a:xfrm>
                          <a:off x="0" y="0"/>
                          <a:ext cx="6588000" cy="385920"/>
                        </a:xfrm>
                        <a:prstGeom prst="rect">
                          <a:avLst/>
                        </a:prstGeom>
                        <a:noFill/>
                        <a:ln>
                          <a:noFill/>
                        </a:ln>
                      </wps:spPr>
                      <wps:style>
                        <a:lnRef idx="0"/>
                        <a:fillRef idx="0"/>
                        <a:effectRef idx="0"/>
                        <a:fontRef idx="minor"/>
                      </wps:style>
                      <wps:txbx>
                        <w:txbxContent>
                          <w:tbl>
                            <w:tblPr>
                              <w:tblW w:w="10375" w:type="dxa"/>
                              <w:jc w:val="left"/>
                              <w:tblInd w:w="0" w:type="dxa"/>
                              <w:tblBorders/>
                              <w:tblCellMar>
                                <w:top w:w="0" w:type="dxa"/>
                                <w:left w:w="0" w:type="dxa"/>
                                <w:bottom w:w="0" w:type="dxa"/>
                                <w:right w:w="0" w:type="dxa"/>
                              </w:tblCellMar>
                              <w:tblLook w:firstRow="0" w:noVBand="0" w:lastRow="0" w:firstColumn="0" w:lastColumn="0" w:noHBand="0" w:val="0000"/>
                            </w:tblPr>
                            <w:tblGrid>
                              <w:gridCol w:w="2834"/>
                              <w:gridCol w:w="7540"/>
                            </w:tblGrid>
                            <w:tr>
                              <w:trPr>
                                <w:trHeight w:val="340" w:hRule="atLeast"/>
                              </w:trPr>
                              <w:tc>
                                <w:tcPr>
                                  <w:tcW w:w="2834" w:type="dxa"/>
                                  <w:tcBorders/>
                                  <w:shd w:color="auto" w:fill="auto" w:val="clear"/>
                                </w:tcPr>
                                <w:p>
                                  <w:pPr>
                                    <w:pStyle w:val="ECVOccupationalFieldHeading"/>
                                    <w:spacing w:before="57" w:after="0"/>
                                    <w:rPr/>
                                  </w:pPr>
                                  <w:r>
                                    <w:rPr>
                                      <w:rFonts w:ascii="Palatino" w:hAnsi="Palatino"/>
                                      <w:b/>
                                      <w:smallCaps/>
                                      <w:sz w:val="28"/>
                                    </w:rPr>
                                    <w:t>qualifica</w:t>
                                  </w:r>
                                </w:p>
                              </w:tc>
                              <w:tc>
                                <w:tcPr>
                                  <w:tcW w:w="7540" w:type="dxa"/>
                                  <w:tcBorders/>
                                  <w:shd w:color="auto" w:fill="auto" w:val="clear"/>
                                </w:tcPr>
                                <w:p>
                                  <w:pPr>
                                    <w:pStyle w:val="ECVNameField"/>
                                    <w:rPr/>
                                  </w:pPr>
                                  <w:r>
                                    <w:rPr>
                                      <w:rFonts w:ascii="Palatino" w:hAnsi="Palatino"/>
                                    </w:rPr>
                                    <w:t>Medico Chirurgo specialista in Malattie dell'Apparato Cardiovascolare</w:t>
                                  </w:r>
                                </w:p>
                              </w:tc>
                            </w:tr>
                          </w:tbl>
                          <w:p>
                            <w:pPr>
                              <w:pStyle w:val="Contenutocornice"/>
                              <w:rPr/>
                            </w:pPr>
                            <w:r>
                              <w:rPr/>
                            </w:r>
                          </w:p>
                        </w:txbxContent>
                      </wps:txbx>
                      <wps:bodyPr lIns="0" rIns="0" tIns="0" bIns="0">
                        <a:spAutoFit/>
                      </wps:bodyPr>
                    </wps:wsp>
                  </a:graphicData>
                </a:graphic>
              </wp:anchor>
            </w:drawing>
          </mc:Choice>
          <mc:Fallback>
            <w:pict>
              <v:rect id="shape_0" ID="Cornice1" stroked="f" style="position:absolute;margin-left:0pt;margin-top:8.5pt;width:518.7pt;height:30.35pt">
                <w10:wrap type="none"/>
                <v:fill o:detectmouseclick="t" on="false"/>
                <v:stroke color="#3465a4" joinstyle="round" endcap="flat"/>
                <v:textbox>
                  <w:txbxContent>
                    <w:tbl>
                      <w:tblPr>
                        <w:tblW w:w="10375" w:type="dxa"/>
                        <w:jc w:val="left"/>
                        <w:tblInd w:w="0" w:type="dxa"/>
                        <w:tblBorders/>
                        <w:tblCellMar>
                          <w:top w:w="0" w:type="dxa"/>
                          <w:left w:w="0" w:type="dxa"/>
                          <w:bottom w:w="0" w:type="dxa"/>
                          <w:right w:w="0" w:type="dxa"/>
                        </w:tblCellMar>
                        <w:tblLook w:firstRow="0" w:noVBand="0" w:lastRow="0" w:firstColumn="0" w:lastColumn="0" w:noHBand="0" w:val="0000"/>
                      </w:tblPr>
                      <w:tblGrid>
                        <w:gridCol w:w="2834"/>
                        <w:gridCol w:w="7540"/>
                      </w:tblGrid>
                      <w:tr>
                        <w:trPr>
                          <w:trHeight w:val="340" w:hRule="atLeast"/>
                        </w:trPr>
                        <w:tc>
                          <w:tcPr>
                            <w:tcW w:w="2834" w:type="dxa"/>
                            <w:tcBorders/>
                            <w:shd w:color="auto" w:fill="auto" w:val="clear"/>
                          </w:tcPr>
                          <w:p>
                            <w:pPr>
                              <w:pStyle w:val="ECVOccupationalFieldHeading"/>
                              <w:spacing w:before="57" w:after="0"/>
                              <w:rPr/>
                            </w:pPr>
                            <w:r>
                              <w:rPr>
                                <w:rFonts w:ascii="Palatino" w:hAnsi="Palatino"/>
                                <w:b/>
                                <w:smallCaps/>
                                <w:sz w:val="28"/>
                              </w:rPr>
                              <w:t>qualifica</w:t>
                            </w:r>
                          </w:p>
                        </w:tc>
                        <w:tc>
                          <w:tcPr>
                            <w:tcW w:w="7540" w:type="dxa"/>
                            <w:tcBorders/>
                            <w:shd w:color="auto" w:fill="auto" w:val="clear"/>
                          </w:tcPr>
                          <w:p>
                            <w:pPr>
                              <w:pStyle w:val="ECVNameField"/>
                              <w:rPr/>
                            </w:pPr>
                            <w:r>
                              <w:rPr>
                                <w:rFonts w:ascii="Palatino" w:hAnsi="Palatino"/>
                              </w:rPr>
                              <w:t>Medico Chirurgo specialista in Malattie dell'Apparato Cardiovascolare</w:t>
                            </w:r>
                          </w:p>
                        </w:tc>
                      </w:tr>
                    </w:tbl>
                    <w:p>
                      <w:pPr>
                        <w:pStyle w:val="Contenutocornice"/>
                        <w:rPr/>
                      </w:pPr>
                      <w:r>
                        <w:rPr/>
                      </w:r>
                    </w:p>
                  </w:txbxContent>
                </v:textbox>
              </v:rect>
            </w:pict>
          </mc:Fallback>
        </mc:AlternateContent>
      </w:r>
    </w:p>
    <w:tbl>
      <w:tblPr>
        <w:tblW w:w="10375" w:type="dxa"/>
        <w:jc w:val="right"/>
        <w:tblInd w:w="0" w:type="dxa"/>
        <w:tblBorders/>
        <w:tblCellMar>
          <w:top w:w="0" w:type="dxa"/>
          <w:left w:w="0" w:type="dxa"/>
          <w:bottom w:w="0" w:type="dxa"/>
          <w:right w:w="0" w:type="dxa"/>
        </w:tblCellMar>
        <w:tblLook w:firstRow="0" w:noVBand="0" w:lastRow="0" w:firstColumn="0" w:lastColumn="0" w:noHBand="0" w:val="0000"/>
      </w:tblPr>
      <w:tblGrid>
        <w:gridCol w:w="2835"/>
        <w:gridCol w:w="7539"/>
      </w:tblGrid>
      <w:tr>
        <w:trPr>
          <w:trHeight w:val="170" w:hRule="atLeast"/>
        </w:trPr>
        <w:tc>
          <w:tcPr>
            <w:tcW w:w="2835" w:type="dxa"/>
            <w:tcBorders/>
            <w:shd w:color="auto" w:fill="auto" w:val="clear"/>
          </w:tcPr>
          <w:p>
            <w:pPr>
              <w:pStyle w:val="ECVLeftHeading"/>
              <w:rPr>
                <w:rFonts w:ascii="Palatino" w:hAnsi="Palatino"/>
                <w:b/>
                <w:b/>
              </w:rPr>
            </w:pPr>
            <w:r>
              <w:rPr>
                <w:rFonts w:ascii="Palatino" w:hAnsi="Palatino"/>
                <w:b/>
              </w:rPr>
              <w:t>ISTRUZIONE E FORMAZIONE</w:t>
            </w:r>
          </w:p>
        </w:tc>
        <w:tc>
          <w:tcPr>
            <w:tcW w:w="7539" w:type="dxa"/>
            <w:tcBorders/>
            <w:shd w:color="auto" w:fill="auto" w:val="clear"/>
            <w:vAlign w:val="bottom"/>
          </w:tcPr>
          <w:p>
            <w:pPr>
              <w:pStyle w:val="ECVBlueBox"/>
              <w:rPr>
                <w:rFonts w:ascii="Palatino" w:hAnsi="Palatino"/>
              </w:rPr>
            </w:pPr>
            <w:r>
              <w:rPr/>
              <w:drawing>
                <wp:inline distT="0" distB="0" distL="0" distR="0">
                  <wp:extent cx="4785995" cy="88265"/>
                  <wp:effectExtent l="0" t="0" r="0" b="0"/>
                  <wp:docPr id="3"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descr=""/>
                          <pic:cNvPicPr>
                            <a:picLocks noChangeAspect="1" noChangeArrowheads="1"/>
                          </pic:cNvPicPr>
                        </pic:nvPicPr>
                        <pic:blipFill>
                          <a:blip r:embed="rId2"/>
                          <a:stretch>
                            <a:fillRect/>
                          </a:stretch>
                        </pic:blipFill>
                        <pic:spPr bwMode="auto">
                          <a:xfrm>
                            <a:off x="0" y="0"/>
                            <a:ext cx="4785995" cy="88265"/>
                          </a:xfrm>
                          <a:prstGeom prst="rect">
                            <a:avLst/>
                          </a:prstGeom>
                        </pic:spPr>
                      </pic:pic>
                    </a:graphicData>
                  </a:graphic>
                </wp:inline>
              </w:drawing>
            </w:r>
            <w:r>
              <w:rPr>
                <w:rFonts w:ascii="Palatino" w:hAnsi="Palatino"/>
              </w:rPr>
              <w:t xml:space="preserve"> </w:t>
            </w:r>
          </w:p>
        </w:tc>
      </w:tr>
    </w:tbl>
    <w:p>
      <w:pPr>
        <w:pStyle w:val="ECVText"/>
        <w:rPr>
          <w:rFonts w:ascii="Palatino" w:hAnsi="Palatino"/>
        </w:rPr>
      </w:pPr>
      <w:r>
        <w:rPr>
          <w:rFonts w:ascii="Palatino" w:hAnsi="Palatino"/>
        </w:rPr>
      </w:r>
    </w:p>
    <w:tbl>
      <w:tblPr>
        <w:tblpPr w:bottomFromText="170" w:horzAnchor="text" w:leftFromText="0" w:rightFromText="0" w:tblpX="0" w:tblpY="6" w:topFromText="6" w:vertAnchor="text"/>
        <w:tblW w:w="10376" w:type="dxa"/>
        <w:jc w:val="left"/>
        <w:tblInd w:w="0" w:type="dxa"/>
        <w:tblBorders/>
        <w:tblCellMar>
          <w:top w:w="0" w:type="dxa"/>
          <w:left w:w="0" w:type="dxa"/>
          <w:bottom w:w="0" w:type="dxa"/>
          <w:right w:w="0" w:type="dxa"/>
        </w:tblCellMar>
        <w:tblLook w:firstRow="0" w:noVBand="0" w:lastRow="0" w:firstColumn="0" w:lastColumn="0" w:noHBand="0" w:val="0000"/>
      </w:tblPr>
      <w:tblGrid>
        <w:gridCol w:w="2832"/>
        <w:gridCol w:w="6237"/>
        <w:gridCol w:w="1307"/>
      </w:tblGrid>
      <w:tr>
        <w:trPr/>
        <w:tc>
          <w:tcPr>
            <w:tcW w:w="2832" w:type="dxa"/>
            <w:vMerge w:val="restart"/>
            <w:tcBorders/>
            <w:shd w:color="auto" w:fill="auto" w:val="clear"/>
          </w:tcPr>
          <w:p>
            <w:pPr>
              <w:pStyle w:val="ECVDate"/>
              <w:spacing w:lineRule="atLeast" w:line="100" w:before="28" w:after="0"/>
              <w:textAlignment w:val="top"/>
              <w:rPr>
                <w:rFonts w:ascii="Palatino" w:hAnsi="Palatino"/>
              </w:rPr>
            </w:pPr>
            <w:r>
              <w:rPr>
                <w:rFonts w:ascii="Palatino" w:hAnsi="Palatino"/>
              </w:rPr>
              <w:t>2011–2016</w:t>
            </w:r>
          </w:p>
        </w:tc>
        <w:tc>
          <w:tcPr>
            <w:tcW w:w="6237" w:type="dxa"/>
            <w:tcBorders/>
            <w:shd w:color="auto" w:fill="auto" w:val="clear"/>
          </w:tcPr>
          <w:p>
            <w:pPr>
              <w:pStyle w:val="ECVSubSectionHeading"/>
              <w:rPr>
                <w:rFonts w:ascii="Palatino" w:hAnsi="Palatino"/>
                <w:b/>
                <w:b/>
              </w:rPr>
            </w:pPr>
            <w:r>
              <w:rPr>
                <w:rFonts w:ascii="Palatino" w:hAnsi="Palatino"/>
                <w:b/>
              </w:rPr>
              <w:t>Diploma di specializzazione in Malattie dell'Apparato Cardiovascolare</w:t>
            </w:r>
          </w:p>
        </w:tc>
        <w:tc>
          <w:tcPr>
            <w:tcW w:w="1307" w:type="dxa"/>
            <w:tcBorders/>
            <w:shd w:color="auto" w:fill="auto" w:val="clear"/>
          </w:tcPr>
          <w:p>
            <w:pPr>
              <w:pStyle w:val="ECVRightHeading"/>
              <w:spacing w:before="62" w:after="0"/>
              <w:jc w:val="right"/>
              <w:rPr>
                <w:rFonts w:ascii="Palatino" w:hAnsi="Palatino"/>
              </w:rPr>
            </w:pPr>
            <w:r>
              <w:rPr>
                <w:rFonts w:ascii="Palatino" w:hAnsi="Palatino"/>
              </w:rPr>
              <w:t>Livello 8 QEQ</w:t>
            </w:r>
          </w:p>
        </w:tc>
      </w:tr>
      <w:tr>
        <w:trPr/>
        <w:tc>
          <w:tcPr>
            <w:tcW w:w="2832" w:type="dxa"/>
            <w:vMerge w:val="continue"/>
            <w:tcBorders/>
            <w:shd w:color="auto" w:fill="auto" w:val="clear"/>
          </w:tcPr>
          <w:p>
            <w:pPr>
              <w:pStyle w:val="Normal"/>
              <w:rPr>
                <w:rFonts w:ascii="Palatino" w:hAnsi="Palatino"/>
              </w:rPr>
            </w:pPr>
            <w:r>
              <w:rPr>
                <w:rFonts w:ascii="Palatino" w:hAnsi="Palatino"/>
              </w:rPr>
            </w:r>
          </w:p>
        </w:tc>
        <w:tc>
          <w:tcPr>
            <w:tcW w:w="7544" w:type="dxa"/>
            <w:gridSpan w:val="2"/>
            <w:tcBorders/>
            <w:shd w:color="auto" w:fill="auto" w:val="clear"/>
          </w:tcPr>
          <w:p>
            <w:pPr>
              <w:pStyle w:val="ECVOrganisationDetails"/>
              <w:spacing w:lineRule="atLeast" w:line="100" w:before="57" w:after="85"/>
              <w:rPr>
                <w:rFonts w:ascii="Palatino" w:hAnsi="Palatino"/>
              </w:rPr>
            </w:pPr>
            <w:r>
              <w:rPr>
                <w:rFonts w:ascii="Palatino" w:hAnsi="Palatino"/>
              </w:rPr>
              <w:t xml:space="preserve">Università degli studi di Parma, Parma (Italia) </w:t>
            </w:r>
          </w:p>
        </w:tc>
      </w:tr>
      <w:tr>
        <w:trPr/>
        <w:tc>
          <w:tcPr>
            <w:tcW w:w="2832" w:type="dxa"/>
            <w:vMerge w:val="continue"/>
            <w:tcBorders/>
            <w:shd w:color="auto" w:fill="auto" w:val="clear"/>
          </w:tcPr>
          <w:p>
            <w:pPr>
              <w:pStyle w:val="Normal"/>
              <w:rPr>
                <w:rFonts w:ascii="Palatino" w:hAnsi="Palatino"/>
              </w:rPr>
            </w:pPr>
            <w:r>
              <w:rPr>
                <w:rFonts w:ascii="Palatino" w:hAnsi="Palatino"/>
              </w:rPr>
            </w:r>
          </w:p>
        </w:tc>
        <w:tc>
          <w:tcPr>
            <w:tcW w:w="7544" w:type="dxa"/>
            <w:gridSpan w:val="2"/>
            <w:tcBorders/>
            <w:shd w:color="auto" w:fill="auto" w:val="clear"/>
          </w:tcPr>
          <w:p>
            <w:pPr>
              <w:pStyle w:val="EuropassSectionDetails"/>
              <w:suppressLineNumbers/>
              <w:spacing w:lineRule="atLeast" w:line="100" w:before="28" w:after="56"/>
              <w:rPr>
                <w:rFonts w:ascii="Palatino" w:hAnsi="Palatino"/>
              </w:rPr>
            </w:pPr>
            <w:r>
              <w:rPr>
                <w:rFonts w:ascii="Palatino" w:hAnsi="Palatino"/>
              </w:rPr>
              <w:t>Voto 50/50 lode​ con tesi dal titolo "</w:t>
            </w:r>
            <w:r>
              <w:rPr>
                <w:rFonts w:ascii="Palatino" w:hAnsi="Palatino"/>
                <w:i/>
              </w:rPr>
              <w:t>Sopravvivenza nei pazienti ultraottantenni sottoposti a impianto di defibrillatore automatico: uno studio monocentrico</w:t>
            </w:r>
            <w:r>
              <w:rPr>
                <w:rFonts w:ascii="Palatino" w:hAnsi="Palatino"/>
              </w:rPr>
              <w:t>"</w:t>
            </w:r>
          </w:p>
        </w:tc>
      </w:tr>
    </w:tbl>
    <w:p>
      <w:pPr>
        <w:pStyle w:val="ECVText"/>
        <w:rPr>
          <w:rFonts w:ascii="Palatino" w:hAnsi="Palatino"/>
        </w:rPr>
      </w:pPr>
      <w:r>
        <w:rPr>
          <w:rFonts w:ascii="Palatino" w:hAnsi="Palatino"/>
        </w:rPr>
      </w:r>
    </w:p>
    <w:tbl>
      <w:tblPr>
        <w:tblpPr w:bottomFromText="170" w:horzAnchor="text" w:leftFromText="0" w:rightFromText="0" w:tblpX="0" w:tblpY="6" w:topFromText="6" w:vertAnchor="text"/>
        <w:tblW w:w="10376" w:type="dxa"/>
        <w:jc w:val="left"/>
        <w:tblInd w:w="0" w:type="dxa"/>
        <w:tblBorders/>
        <w:tblCellMar>
          <w:top w:w="0" w:type="dxa"/>
          <w:left w:w="0" w:type="dxa"/>
          <w:bottom w:w="0" w:type="dxa"/>
          <w:right w:w="0" w:type="dxa"/>
        </w:tblCellMar>
        <w:tblLook w:firstRow="0" w:noVBand="0" w:lastRow="0" w:firstColumn="0" w:lastColumn="0" w:noHBand="0" w:val="0000"/>
      </w:tblPr>
      <w:tblGrid>
        <w:gridCol w:w="2832"/>
        <w:gridCol w:w="6237"/>
        <w:gridCol w:w="1307"/>
      </w:tblGrid>
      <w:tr>
        <w:trPr/>
        <w:tc>
          <w:tcPr>
            <w:tcW w:w="2832" w:type="dxa"/>
            <w:tcBorders/>
            <w:shd w:color="auto" w:fill="auto" w:val="clear"/>
          </w:tcPr>
          <w:p>
            <w:pPr>
              <w:pStyle w:val="ECVDate"/>
              <w:spacing w:lineRule="atLeast" w:line="100" w:before="28" w:after="0"/>
              <w:textAlignment w:val="top"/>
              <w:rPr>
                <w:rFonts w:ascii="Palatino" w:hAnsi="Palatino"/>
              </w:rPr>
            </w:pPr>
            <w:r>
              <w:rPr>
                <w:rFonts w:ascii="Palatino" w:hAnsi="Palatino"/>
              </w:rPr>
              <w:t>2011</w:t>
            </w:r>
          </w:p>
        </w:tc>
        <w:tc>
          <w:tcPr>
            <w:tcW w:w="6237" w:type="dxa"/>
            <w:tcBorders/>
            <w:shd w:color="auto" w:fill="auto" w:val="clear"/>
          </w:tcPr>
          <w:p>
            <w:pPr>
              <w:pStyle w:val="ECVSubSectionHeading"/>
              <w:rPr>
                <w:rFonts w:ascii="Palatino" w:hAnsi="Palatino"/>
                <w:b/>
                <w:b/>
              </w:rPr>
            </w:pPr>
            <w:r>
              <w:rPr>
                <w:rFonts w:ascii="Palatino" w:hAnsi="Palatino"/>
                <w:b/>
              </w:rPr>
              <w:t>Iscrizione all'Ordine dei Medici della Provincia di Fermo</w:t>
            </w:r>
          </w:p>
        </w:tc>
        <w:tc>
          <w:tcPr>
            <w:tcW w:w="1307" w:type="dxa"/>
            <w:tcBorders/>
            <w:shd w:color="auto" w:fill="auto" w:val="clear"/>
          </w:tcPr>
          <w:p>
            <w:pPr>
              <w:pStyle w:val="ECVRightHeading"/>
              <w:spacing w:before="62" w:after="0"/>
              <w:rPr>
                <w:rFonts w:ascii="Palatino" w:hAnsi="Palatino"/>
              </w:rPr>
            </w:pPr>
            <w:r>
              <w:rPr>
                <w:rFonts w:ascii="Palatino" w:hAnsi="Palatino"/>
              </w:rPr>
            </w:r>
          </w:p>
        </w:tc>
      </w:tr>
    </w:tbl>
    <w:p>
      <w:pPr>
        <w:pStyle w:val="ECVText"/>
        <w:rPr>
          <w:rFonts w:ascii="Palatino" w:hAnsi="Palatino"/>
        </w:rPr>
      </w:pPr>
      <w:r>
        <w:rPr>
          <w:rFonts w:ascii="Palatino" w:hAnsi="Palatino"/>
        </w:rPr>
      </w:r>
    </w:p>
    <w:tbl>
      <w:tblPr>
        <w:tblpPr w:bottomFromText="170" w:horzAnchor="text" w:leftFromText="0" w:rightFromText="0" w:tblpX="0" w:tblpY="6" w:topFromText="6" w:vertAnchor="text"/>
        <w:tblW w:w="10376" w:type="dxa"/>
        <w:jc w:val="left"/>
        <w:tblInd w:w="0" w:type="dxa"/>
        <w:tblBorders/>
        <w:tblCellMar>
          <w:top w:w="0" w:type="dxa"/>
          <w:left w:w="0" w:type="dxa"/>
          <w:bottom w:w="0" w:type="dxa"/>
          <w:right w:w="0" w:type="dxa"/>
        </w:tblCellMar>
        <w:tblLook w:firstRow="0" w:noVBand="0" w:lastRow="0" w:firstColumn="0" w:lastColumn="0" w:noHBand="0" w:val="0000"/>
      </w:tblPr>
      <w:tblGrid>
        <w:gridCol w:w="2832"/>
        <w:gridCol w:w="6237"/>
        <w:gridCol w:w="1307"/>
      </w:tblGrid>
      <w:tr>
        <w:trPr/>
        <w:tc>
          <w:tcPr>
            <w:tcW w:w="2832" w:type="dxa"/>
            <w:tcBorders/>
            <w:shd w:color="auto" w:fill="auto" w:val="clear"/>
          </w:tcPr>
          <w:p>
            <w:pPr>
              <w:pStyle w:val="ECVDate"/>
              <w:spacing w:lineRule="atLeast" w:line="100" w:before="28" w:after="0"/>
              <w:textAlignment w:val="top"/>
              <w:rPr>
                <w:rFonts w:ascii="Palatino" w:hAnsi="Palatino"/>
              </w:rPr>
            </w:pPr>
            <w:r>
              <w:rPr>
                <w:rFonts w:ascii="Palatino" w:hAnsi="Palatino"/>
              </w:rPr>
              <w:t>2010</w:t>
            </w:r>
          </w:p>
        </w:tc>
        <w:tc>
          <w:tcPr>
            <w:tcW w:w="6237" w:type="dxa"/>
            <w:tcBorders/>
            <w:shd w:color="auto" w:fill="auto" w:val="clear"/>
          </w:tcPr>
          <w:p>
            <w:pPr>
              <w:pStyle w:val="ECVSubSectionHeading"/>
              <w:rPr>
                <w:rFonts w:ascii="Palatino" w:hAnsi="Palatino"/>
                <w:b/>
                <w:b/>
              </w:rPr>
            </w:pPr>
            <w:r>
              <w:rPr>
                <w:rFonts w:ascii="Palatino" w:hAnsi="Palatino"/>
                <w:b/>
              </w:rPr>
              <w:t>Abilitazione all'esercizio della professione di Medico Chirurgo</w:t>
            </w:r>
          </w:p>
        </w:tc>
        <w:tc>
          <w:tcPr>
            <w:tcW w:w="1307" w:type="dxa"/>
            <w:tcBorders/>
            <w:shd w:color="auto" w:fill="auto" w:val="clear"/>
          </w:tcPr>
          <w:p>
            <w:pPr>
              <w:pStyle w:val="ECVRightHeading"/>
              <w:spacing w:before="62" w:after="0"/>
              <w:rPr>
                <w:rFonts w:ascii="Palatino" w:hAnsi="Palatino"/>
              </w:rPr>
            </w:pPr>
            <w:r>
              <w:rPr>
                <w:rFonts w:ascii="Palatino" w:hAnsi="Palatino"/>
              </w:rPr>
            </w:r>
          </w:p>
        </w:tc>
      </w:tr>
    </w:tbl>
    <w:p>
      <w:pPr>
        <w:pStyle w:val="ECVText"/>
        <w:rPr>
          <w:rFonts w:ascii="Palatino" w:hAnsi="Palatino"/>
        </w:rPr>
      </w:pPr>
      <w:r>
        <w:rPr>
          <w:rFonts w:ascii="Palatino" w:hAnsi="Palatino"/>
        </w:rPr>
      </w:r>
    </w:p>
    <w:tbl>
      <w:tblPr>
        <w:tblpPr w:bottomFromText="170" w:horzAnchor="text" w:leftFromText="0" w:rightFromText="0" w:tblpX="0" w:tblpY="6" w:topFromText="6" w:vertAnchor="text"/>
        <w:tblW w:w="10376" w:type="dxa"/>
        <w:jc w:val="left"/>
        <w:tblInd w:w="0" w:type="dxa"/>
        <w:tblBorders/>
        <w:tblCellMar>
          <w:top w:w="0" w:type="dxa"/>
          <w:left w:w="0" w:type="dxa"/>
          <w:bottom w:w="0" w:type="dxa"/>
          <w:right w:w="0" w:type="dxa"/>
        </w:tblCellMar>
        <w:tblLook w:firstRow="0" w:noVBand="0" w:lastRow="0" w:firstColumn="0" w:lastColumn="0" w:noHBand="0" w:val="0000"/>
      </w:tblPr>
      <w:tblGrid>
        <w:gridCol w:w="2832"/>
        <w:gridCol w:w="6237"/>
        <w:gridCol w:w="1307"/>
      </w:tblGrid>
      <w:tr>
        <w:trPr/>
        <w:tc>
          <w:tcPr>
            <w:tcW w:w="2832" w:type="dxa"/>
            <w:vMerge w:val="restart"/>
            <w:tcBorders/>
            <w:shd w:color="auto" w:fill="auto" w:val="clear"/>
          </w:tcPr>
          <w:p>
            <w:pPr>
              <w:pStyle w:val="ECVDate"/>
              <w:spacing w:lineRule="atLeast" w:line="100" w:before="28" w:after="0"/>
              <w:textAlignment w:val="top"/>
              <w:rPr>
                <w:rFonts w:ascii="Palatino" w:hAnsi="Palatino"/>
              </w:rPr>
            </w:pPr>
            <w:r>
              <w:rPr>
                <w:rFonts w:ascii="Palatino" w:hAnsi="Palatino"/>
              </w:rPr>
              <w:t>2004–2010</w:t>
            </w:r>
          </w:p>
        </w:tc>
        <w:tc>
          <w:tcPr>
            <w:tcW w:w="6237" w:type="dxa"/>
            <w:tcBorders/>
            <w:shd w:color="auto" w:fill="auto" w:val="clear"/>
          </w:tcPr>
          <w:p>
            <w:pPr>
              <w:pStyle w:val="ECVSubSectionHeading"/>
              <w:rPr>
                <w:rFonts w:ascii="Palatino" w:hAnsi="Palatino"/>
                <w:b/>
                <w:b/>
              </w:rPr>
            </w:pPr>
            <w:r>
              <w:rPr>
                <w:rFonts w:ascii="Palatino" w:hAnsi="Palatino"/>
                <w:b/>
              </w:rPr>
              <w:t>Laurea in Medicina e Chirurgia</w:t>
            </w:r>
          </w:p>
        </w:tc>
        <w:tc>
          <w:tcPr>
            <w:tcW w:w="1307" w:type="dxa"/>
            <w:tcBorders/>
            <w:shd w:color="auto" w:fill="auto" w:val="clear"/>
          </w:tcPr>
          <w:p>
            <w:pPr>
              <w:pStyle w:val="ECVRightHeading"/>
              <w:spacing w:before="62" w:after="0"/>
              <w:jc w:val="right"/>
              <w:rPr>
                <w:rFonts w:ascii="Palatino" w:hAnsi="Palatino"/>
              </w:rPr>
            </w:pPr>
            <w:r>
              <w:rPr>
                <w:rFonts w:ascii="Palatino" w:hAnsi="Palatino"/>
              </w:rPr>
              <w:t>Livello 7 QEQ</w:t>
            </w:r>
          </w:p>
        </w:tc>
      </w:tr>
      <w:tr>
        <w:trPr/>
        <w:tc>
          <w:tcPr>
            <w:tcW w:w="2832" w:type="dxa"/>
            <w:vMerge w:val="continue"/>
            <w:tcBorders/>
            <w:shd w:color="auto" w:fill="auto" w:val="clear"/>
          </w:tcPr>
          <w:p>
            <w:pPr>
              <w:pStyle w:val="Normal"/>
              <w:rPr>
                <w:rFonts w:ascii="Palatino" w:hAnsi="Palatino"/>
              </w:rPr>
            </w:pPr>
            <w:r>
              <w:rPr>
                <w:rFonts w:ascii="Palatino" w:hAnsi="Palatino"/>
              </w:rPr>
            </w:r>
          </w:p>
        </w:tc>
        <w:tc>
          <w:tcPr>
            <w:tcW w:w="7544" w:type="dxa"/>
            <w:gridSpan w:val="2"/>
            <w:tcBorders/>
            <w:shd w:color="auto" w:fill="auto" w:val="clear"/>
          </w:tcPr>
          <w:p>
            <w:pPr>
              <w:pStyle w:val="ECVOrganisationDetails"/>
              <w:spacing w:lineRule="atLeast" w:line="100" w:before="57" w:after="85"/>
              <w:rPr>
                <w:rFonts w:ascii="Palatino" w:hAnsi="Palatino"/>
              </w:rPr>
            </w:pPr>
            <w:r>
              <w:rPr>
                <w:rFonts w:ascii="Palatino" w:hAnsi="Palatino"/>
              </w:rPr>
              <w:t xml:space="preserve">Università degli Studi di Parma, Parma (Italia) </w:t>
            </w:r>
          </w:p>
        </w:tc>
      </w:tr>
      <w:tr>
        <w:trPr/>
        <w:tc>
          <w:tcPr>
            <w:tcW w:w="2832" w:type="dxa"/>
            <w:vMerge w:val="continue"/>
            <w:tcBorders/>
            <w:shd w:color="auto" w:fill="auto" w:val="clear"/>
          </w:tcPr>
          <w:p>
            <w:pPr>
              <w:pStyle w:val="Normal"/>
              <w:rPr>
                <w:rFonts w:ascii="Palatino" w:hAnsi="Palatino"/>
              </w:rPr>
            </w:pPr>
            <w:r>
              <w:rPr>
                <w:rFonts w:ascii="Palatino" w:hAnsi="Palatino"/>
              </w:rPr>
            </w:r>
          </w:p>
        </w:tc>
        <w:tc>
          <w:tcPr>
            <w:tcW w:w="7544" w:type="dxa"/>
            <w:gridSpan w:val="2"/>
            <w:tcBorders/>
            <w:shd w:color="auto" w:fill="auto" w:val="clear"/>
          </w:tcPr>
          <w:p>
            <w:pPr>
              <w:pStyle w:val="EuropassSectionDetails"/>
              <w:suppressLineNumbers/>
              <w:spacing w:lineRule="atLeast" w:line="100" w:before="28" w:after="56"/>
              <w:rPr>
                <w:rFonts w:ascii="Palatino" w:hAnsi="Palatino"/>
              </w:rPr>
            </w:pPr>
            <w:r>
              <w:rPr>
                <w:rFonts w:ascii="Palatino" w:hAnsi="Palatino"/>
              </w:rPr>
              <w:t>Voto 110/110 lode con tesi dal titolo "</w:t>
            </w:r>
            <w:r>
              <w:rPr>
                <w:rFonts w:ascii="Palatino" w:hAnsi="Palatino"/>
                <w:i/>
              </w:rPr>
              <w:t>Espressione ectopica di PKCepsilon nelle piastrine di pazienti con infarto miocardico acuto: un nuovo marcatore predittivo con uno specifico ruolo funzionale</w:t>
            </w:r>
            <w:r>
              <w:rPr>
                <w:rFonts w:ascii="Palatino" w:hAnsi="Palatino"/>
              </w:rPr>
              <w:t>".</w:t>
            </w:r>
          </w:p>
        </w:tc>
      </w:tr>
    </w:tbl>
    <w:p>
      <w:pPr>
        <w:pStyle w:val="ECVText"/>
        <w:rPr>
          <w:rFonts w:ascii="Palatino" w:hAnsi="Palatino"/>
        </w:rPr>
      </w:pPr>
      <w:r>
        <w:rPr>
          <w:rFonts w:ascii="Palatino" w:hAnsi="Palatino"/>
        </w:rPr>
      </w:r>
    </w:p>
    <w:tbl>
      <w:tblPr>
        <w:tblpPr w:bottomFromText="170" w:horzAnchor="text" w:leftFromText="0" w:rightFromText="0" w:tblpX="0" w:tblpY="6" w:topFromText="6" w:vertAnchor="text"/>
        <w:tblW w:w="10376" w:type="dxa"/>
        <w:jc w:val="left"/>
        <w:tblInd w:w="0" w:type="dxa"/>
        <w:tblBorders/>
        <w:tblCellMar>
          <w:top w:w="0" w:type="dxa"/>
          <w:left w:w="0" w:type="dxa"/>
          <w:bottom w:w="0" w:type="dxa"/>
          <w:right w:w="0" w:type="dxa"/>
        </w:tblCellMar>
        <w:tblLook w:firstRow="0" w:noVBand="0" w:lastRow="0" w:firstColumn="0" w:lastColumn="0" w:noHBand="0" w:val="0000"/>
      </w:tblPr>
      <w:tblGrid>
        <w:gridCol w:w="2832"/>
        <w:gridCol w:w="6237"/>
        <w:gridCol w:w="1307"/>
      </w:tblGrid>
      <w:tr>
        <w:trPr/>
        <w:tc>
          <w:tcPr>
            <w:tcW w:w="2832" w:type="dxa"/>
            <w:vMerge w:val="restart"/>
            <w:tcBorders/>
            <w:shd w:color="auto" w:fill="auto" w:val="clear"/>
          </w:tcPr>
          <w:p>
            <w:pPr>
              <w:pStyle w:val="ECVDate"/>
              <w:spacing w:lineRule="atLeast" w:line="100" w:before="28" w:after="0"/>
              <w:textAlignment w:val="top"/>
              <w:rPr>
                <w:rFonts w:ascii="Palatino" w:hAnsi="Palatino"/>
              </w:rPr>
            </w:pPr>
            <w:r>
              <w:rPr>
                <w:rFonts w:ascii="Palatino" w:hAnsi="Palatino"/>
              </w:rPr>
              <w:t>1999–2004</w:t>
            </w:r>
          </w:p>
        </w:tc>
        <w:tc>
          <w:tcPr>
            <w:tcW w:w="6237" w:type="dxa"/>
            <w:tcBorders/>
            <w:shd w:color="auto" w:fill="auto" w:val="clear"/>
          </w:tcPr>
          <w:p>
            <w:pPr>
              <w:pStyle w:val="ECVSubSectionHeading"/>
              <w:rPr>
                <w:rFonts w:ascii="Palatino" w:hAnsi="Palatino"/>
                <w:b/>
                <w:b/>
              </w:rPr>
            </w:pPr>
            <w:r>
              <w:rPr>
                <w:rFonts w:ascii="Palatino" w:hAnsi="Palatino"/>
                <w:b/>
              </w:rPr>
              <w:t>Maturità linguistica</w:t>
            </w:r>
          </w:p>
        </w:tc>
        <w:tc>
          <w:tcPr>
            <w:tcW w:w="1307" w:type="dxa"/>
            <w:tcBorders/>
            <w:shd w:color="auto" w:fill="auto" w:val="clear"/>
          </w:tcPr>
          <w:p>
            <w:pPr>
              <w:pStyle w:val="ECVRightHeading"/>
              <w:spacing w:before="62" w:after="0"/>
              <w:jc w:val="right"/>
              <w:rPr>
                <w:rFonts w:ascii="Palatino" w:hAnsi="Palatino"/>
              </w:rPr>
            </w:pPr>
            <w:r>
              <w:rPr>
                <w:rFonts w:ascii="Palatino" w:hAnsi="Palatino"/>
              </w:rPr>
              <w:t>Livello 4 QEQ</w:t>
            </w:r>
          </w:p>
        </w:tc>
      </w:tr>
      <w:tr>
        <w:trPr/>
        <w:tc>
          <w:tcPr>
            <w:tcW w:w="2832" w:type="dxa"/>
            <w:vMerge w:val="continue"/>
            <w:tcBorders/>
            <w:shd w:color="auto" w:fill="auto" w:val="clear"/>
          </w:tcPr>
          <w:p>
            <w:pPr>
              <w:pStyle w:val="Normal"/>
              <w:rPr>
                <w:rFonts w:ascii="Palatino" w:hAnsi="Palatino"/>
              </w:rPr>
            </w:pPr>
            <w:r>
              <w:rPr>
                <w:rFonts w:ascii="Palatino" w:hAnsi="Palatino"/>
              </w:rPr>
            </w:r>
          </w:p>
        </w:tc>
        <w:tc>
          <w:tcPr>
            <w:tcW w:w="7544" w:type="dxa"/>
            <w:gridSpan w:val="2"/>
            <w:tcBorders/>
            <w:shd w:color="auto" w:fill="auto" w:val="clear"/>
          </w:tcPr>
          <w:p>
            <w:pPr>
              <w:pStyle w:val="ECVOrganisationDetails"/>
              <w:spacing w:lineRule="atLeast" w:line="100" w:before="57" w:after="85"/>
              <w:rPr>
                <w:rFonts w:ascii="Palatino" w:hAnsi="Palatino"/>
              </w:rPr>
            </w:pPr>
            <w:r>
              <w:rPr>
                <w:rFonts w:ascii="Palatino" w:hAnsi="Palatino"/>
              </w:rPr>
              <w:t xml:space="preserve">Liceo Scientifico - indirizzo linguistico sperimentale "Brocca" T. C. Onesti, Fermo (Italia) </w:t>
            </w:r>
          </w:p>
          <w:p>
            <w:pPr>
              <w:pStyle w:val="ECVOrganisationDetails"/>
              <w:spacing w:lineRule="atLeast" w:line="100" w:before="57" w:after="85"/>
              <w:rPr>
                <w:rFonts w:ascii="Palatino" w:hAnsi="Palatino"/>
              </w:rPr>
            </w:pPr>
            <w:r>
              <w:rPr>
                <w:rFonts w:ascii="Palatino" w:hAnsi="Palatino"/>
              </w:rPr>
              <w:t>Voto 100/100.</w:t>
            </w:r>
          </w:p>
        </w:tc>
      </w:tr>
      <w:tr>
        <w:trPr/>
        <w:tc>
          <w:tcPr>
            <w:tcW w:w="2832" w:type="dxa"/>
            <w:vMerge w:val="continue"/>
            <w:tcBorders/>
            <w:shd w:color="auto" w:fill="auto" w:val="clear"/>
          </w:tcPr>
          <w:p>
            <w:pPr>
              <w:pStyle w:val="Normal"/>
              <w:rPr>
                <w:rFonts w:ascii="Palatino" w:hAnsi="Palatino"/>
              </w:rPr>
            </w:pPr>
            <w:r>
              <w:rPr>
                <w:rFonts w:ascii="Palatino" w:hAnsi="Palatino"/>
              </w:rPr>
            </w:r>
          </w:p>
        </w:tc>
        <w:tc>
          <w:tcPr>
            <w:tcW w:w="7544" w:type="dxa"/>
            <w:gridSpan w:val="2"/>
            <w:tcBorders/>
            <w:shd w:color="auto" w:fill="auto" w:val="clear"/>
          </w:tcPr>
          <w:p>
            <w:pPr>
              <w:pStyle w:val="EuropassSectionDetails"/>
              <w:suppressLineNumbers/>
              <w:spacing w:lineRule="atLeast" w:line="100" w:before="28" w:after="56"/>
              <w:rPr>
                <w:rFonts w:ascii="Palatino" w:hAnsi="Palatino"/>
              </w:rPr>
            </w:pPr>
            <w:r>
              <w:rPr>
                <w:rFonts w:ascii="Palatino" w:hAnsi="Palatino"/>
              </w:rPr>
              <w:t>Lingue: inglese, tedesco, russo​</w:t>
            </w:r>
          </w:p>
        </w:tc>
      </w:tr>
    </w:tbl>
    <w:p>
      <w:pPr>
        <w:pStyle w:val="ECVText"/>
        <w:rPr>
          <w:rFonts w:ascii="Palatino" w:hAnsi="Palatino"/>
        </w:rPr>
      </w:pPr>
      <w:r>
        <w:rPr>
          <w:rFonts w:ascii="Palatino" w:hAnsi="Palatino"/>
        </w:rPr>
      </w:r>
    </w:p>
    <w:tbl>
      <w:tblPr>
        <w:tblpPr w:bottomFromText="170" w:horzAnchor="text" w:leftFromText="0" w:rightFromText="0" w:tblpX="0" w:tblpY="6" w:topFromText="6" w:vertAnchor="text"/>
        <w:tblW w:w="10376" w:type="dxa"/>
        <w:jc w:val="left"/>
        <w:tblInd w:w="0" w:type="dxa"/>
        <w:tblBorders/>
        <w:tblCellMar>
          <w:top w:w="0" w:type="dxa"/>
          <w:left w:w="0" w:type="dxa"/>
          <w:bottom w:w="0" w:type="dxa"/>
          <w:right w:w="0" w:type="dxa"/>
        </w:tblCellMar>
        <w:tblLook w:firstRow="0" w:noVBand="0" w:lastRow="0" w:firstColumn="0" w:lastColumn="0" w:noHBand="0" w:val="0000"/>
      </w:tblPr>
      <w:tblGrid>
        <w:gridCol w:w="2832"/>
        <w:gridCol w:w="6237"/>
        <w:gridCol w:w="1307"/>
      </w:tblGrid>
      <w:tr>
        <w:trPr/>
        <w:tc>
          <w:tcPr>
            <w:tcW w:w="2832" w:type="dxa"/>
            <w:vMerge w:val="restart"/>
            <w:tcBorders/>
            <w:shd w:color="auto" w:fill="auto" w:val="clear"/>
          </w:tcPr>
          <w:p>
            <w:pPr>
              <w:pStyle w:val="ECVDate"/>
              <w:spacing w:lineRule="atLeast" w:line="100" w:before="28" w:after="0"/>
              <w:textAlignment w:val="top"/>
              <w:rPr>
                <w:rFonts w:ascii="Palatino" w:hAnsi="Palatino"/>
              </w:rPr>
            </w:pPr>
            <w:r>
              <w:rPr>
                <w:rFonts w:ascii="Palatino" w:hAnsi="Palatino"/>
              </w:rPr>
              <w:t>2008–2009</w:t>
            </w:r>
          </w:p>
        </w:tc>
        <w:tc>
          <w:tcPr>
            <w:tcW w:w="6237" w:type="dxa"/>
            <w:tcBorders/>
            <w:shd w:color="auto" w:fill="auto" w:val="clear"/>
          </w:tcPr>
          <w:p>
            <w:pPr>
              <w:pStyle w:val="ECVSubSectionHeading"/>
              <w:rPr>
                <w:rFonts w:ascii="Palatino" w:hAnsi="Palatino"/>
                <w:b/>
                <w:b/>
              </w:rPr>
            </w:pPr>
            <w:r>
              <w:rPr>
                <w:rFonts w:ascii="Palatino" w:hAnsi="Palatino"/>
                <w:b/>
              </w:rPr>
              <w:t>Programma LPP Erasmus (9 mesi)</w:t>
            </w:r>
          </w:p>
        </w:tc>
        <w:tc>
          <w:tcPr>
            <w:tcW w:w="1307" w:type="dxa"/>
            <w:tcBorders/>
            <w:shd w:color="auto" w:fill="auto" w:val="clear"/>
          </w:tcPr>
          <w:p>
            <w:pPr>
              <w:pStyle w:val="ECVRightHeading"/>
              <w:spacing w:before="62" w:after="0"/>
              <w:rPr>
                <w:rFonts w:ascii="Palatino" w:hAnsi="Palatino"/>
              </w:rPr>
            </w:pPr>
            <w:r>
              <w:rPr>
                <w:rFonts w:ascii="Palatino" w:hAnsi="Palatino"/>
              </w:rPr>
            </w:r>
          </w:p>
        </w:tc>
      </w:tr>
      <w:tr>
        <w:trPr/>
        <w:tc>
          <w:tcPr>
            <w:tcW w:w="2832" w:type="dxa"/>
            <w:vMerge w:val="continue"/>
            <w:tcBorders/>
            <w:shd w:color="auto" w:fill="auto" w:val="clear"/>
          </w:tcPr>
          <w:p>
            <w:pPr>
              <w:pStyle w:val="Normal"/>
              <w:rPr>
                <w:rFonts w:ascii="Palatino" w:hAnsi="Palatino"/>
              </w:rPr>
            </w:pPr>
            <w:r>
              <w:rPr>
                <w:rFonts w:ascii="Palatino" w:hAnsi="Palatino"/>
              </w:rPr>
            </w:r>
          </w:p>
        </w:tc>
        <w:tc>
          <w:tcPr>
            <w:tcW w:w="7544" w:type="dxa"/>
            <w:gridSpan w:val="2"/>
            <w:tcBorders/>
            <w:shd w:color="auto" w:fill="auto" w:val="clear"/>
          </w:tcPr>
          <w:p>
            <w:pPr>
              <w:pStyle w:val="ECVOrganisationDetails"/>
              <w:spacing w:lineRule="atLeast" w:line="100" w:before="57" w:after="85"/>
              <w:rPr>
                <w:rFonts w:ascii="Palatino" w:hAnsi="Palatino"/>
              </w:rPr>
            </w:pPr>
            <w:r>
              <w:rPr>
                <w:rFonts w:ascii="Palatino" w:hAnsi="Palatino"/>
              </w:rPr>
              <w:t xml:space="preserve">Université Claude-Bernard Lyon 1, Lione (Francia) </w:t>
            </w:r>
          </w:p>
        </w:tc>
      </w:tr>
      <w:tr>
        <w:trPr/>
        <w:tc>
          <w:tcPr>
            <w:tcW w:w="2832" w:type="dxa"/>
            <w:vMerge w:val="continue"/>
            <w:tcBorders/>
            <w:shd w:color="auto" w:fill="auto" w:val="clear"/>
          </w:tcPr>
          <w:p>
            <w:pPr>
              <w:pStyle w:val="Normal"/>
              <w:rPr>
                <w:rFonts w:ascii="Palatino" w:hAnsi="Palatino"/>
              </w:rPr>
            </w:pPr>
            <w:r>
              <w:rPr>
                <w:rFonts w:ascii="Palatino" w:hAnsi="Palatino"/>
              </w:rPr>
            </w:r>
          </w:p>
        </w:tc>
        <w:tc>
          <w:tcPr>
            <w:tcW w:w="7544" w:type="dxa"/>
            <w:gridSpan w:val="2"/>
            <w:tcBorders/>
            <w:shd w:color="auto" w:fill="auto" w:val="clear"/>
          </w:tcPr>
          <w:p>
            <w:pPr>
              <w:pStyle w:val="EuropassSectionDetails"/>
              <w:spacing w:before="28" w:after="56"/>
              <w:rPr>
                <w:rFonts w:ascii="Palatino" w:hAnsi="Palatino"/>
              </w:rPr>
            </w:pPr>
            <w:r>
              <w:rPr>
                <w:rFonts w:ascii="Palatino" w:hAnsi="Palatino"/>
              </w:rPr>
            </w:r>
          </w:p>
        </w:tc>
      </w:tr>
    </w:tbl>
    <w:p>
      <w:pPr>
        <w:pStyle w:val="ECVText"/>
        <w:rPr>
          <w:rFonts w:ascii="Palatino" w:hAnsi="Palatino"/>
        </w:rPr>
      </w:pPr>
      <w:r>
        <w:rPr>
          <w:rFonts w:ascii="Palatino" w:hAnsi="Palatino"/>
        </w:rPr>
      </w:r>
    </w:p>
    <w:tbl>
      <w:tblPr>
        <w:tblW w:w="10375" w:type="dxa"/>
        <w:jc w:val="left"/>
        <w:tblInd w:w="0" w:type="dxa"/>
        <w:tblBorders/>
        <w:tblCellMar>
          <w:top w:w="0" w:type="dxa"/>
          <w:left w:w="0" w:type="dxa"/>
          <w:bottom w:w="0" w:type="dxa"/>
          <w:right w:w="0" w:type="dxa"/>
        </w:tblCellMar>
        <w:tblLook w:firstRow="0" w:noVBand="0" w:lastRow="0" w:firstColumn="0" w:lastColumn="0" w:noHBand="0" w:val="0000"/>
      </w:tblPr>
      <w:tblGrid>
        <w:gridCol w:w="2835"/>
        <w:gridCol w:w="7539"/>
      </w:tblGrid>
      <w:tr>
        <w:trPr>
          <w:trHeight w:val="170" w:hRule="atLeast"/>
        </w:trPr>
        <w:tc>
          <w:tcPr>
            <w:tcW w:w="2835" w:type="dxa"/>
            <w:tcBorders/>
            <w:shd w:color="auto" w:fill="auto" w:val="clear"/>
          </w:tcPr>
          <w:p>
            <w:pPr>
              <w:pStyle w:val="ECVLeftHeading"/>
              <w:rPr>
                <w:rFonts w:ascii="Palatino" w:hAnsi="Palatino"/>
                <w:b/>
                <w:b/>
              </w:rPr>
            </w:pPr>
            <w:r>
              <w:rPr>
                <w:rFonts w:ascii="Palatino" w:hAnsi="Palatino"/>
                <w:b/>
              </w:rPr>
              <w:t>ESPERIENZA PROFESSIONALE</w:t>
            </w:r>
          </w:p>
        </w:tc>
        <w:tc>
          <w:tcPr>
            <w:tcW w:w="7539" w:type="dxa"/>
            <w:tcBorders/>
            <w:shd w:color="auto" w:fill="auto" w:val="clear"/>
            <w:vAlign w:val="bottom"/>
          </w:tcPr>
          <w:p>
            <w:pPr>
              <w:pStyle w:val="ECVBlueBox"/>
              <w:rPr>
                <w:rFonts w:ascii="Palatino" w:hAnsi="Palatino"/>
              </w:rPr>
            </w:pPr>
            <w:r>
              <w:rPr/>
              <w:drawing>
                <wp:inline distT="0" distB="0" distL="0" distR="0">
                  <wp:extent cx="4785995" cy="88265"/>
                  <wp:effectExtent l="0" t="0" r="0" b="0"/>
                  <wp:docPr id="4" name="Immagin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5" descr=""/>
                          <pic:cNvPicPr>
                            <a:picLocks noChangeAspect="1" noChangeArrowheads="1"/>
                          </pic:cNvPicPr>
                        </pic:nvPicPr>
                        <pic:blipFill>
                          <a:blip r:embed="rId3"/>
                          <a:stretch>
                            <a:fillRect/>
                          </a:stretch>
                        </pic:blipFill>
                        <pic:spPr bwMode="auto">
                          <a:xfrm>
                            <a:off x="0" y="0"/>
                            <a:ext cx="4785995" cy="88265"/>
                          </a:xfrm>
                          <a:prstGeom prst="rect">
                            <a:avLst/>
                          </a:prstGeom>
                        </pic:spPr>
                      </pic:pic>
                    </a:graphicData>
                  </a:graphic>
                </wp:inline>
              </w:drawing>
            </w:r>
            <w:r>
              <w:rPr>
                <w:rFonts w:ascii="Palatino" w:hAnsi="Palatino"/>
              </w:rPr>
              <w:t xml:space="preserve"> </w:t>
            </w:r>
          </w:p>
        </w:tc>
      </w:tr>
    </w:tbl>
    <w:p>
      <w:pPr>
        <w:pStyle w:val="ECVText"/>
        <w:rPr>
          <w:rFonts w:ascii="Palatino" w:hAnsi="Palatino"/>
        </w:rPr>
      </w:pPr>
      <w:r>
        <w:rPr>
          <w:rFonts w:ascii="Palatino" w:hAnsi="Palatino"/>
        </w:rPr>
      </w:r>
    </w:p>
    <w:p>
      <w:pPr>
        <w:pStyle w:val="ECVText"/>
        <w:rPr>
          <w:rFonts w:ascii="Palatino" w:hAnsi="Palatino"/>
        </w:rPr>
      </w:pPr>
      <w:r>
        <w:rPr>
          <w:rFonts w:ascii="Palatino" w:hAnsi="Palatino"/>
        </w:rPr>
        <mc:AlternateContent>
          <mc:Choice Requires="wps">
            <w:drawing>
              <wp:anchor behindDoc="0" distT="3810" distB="107950" distL="0" distR="0" simplePos="0" locked="0" layoutInCell="1" allowOverlap="1" relativeHeight="5">
                <wp:simplePos x="0" y="0"/>
                <wp:positionH relativeFrom="column">
                  <wp:posOffset>0</wp:posOffset>
                </wp:positionH>
                <wp:positionV relativeFrom="paragraph">
                  <wp:posOffset>3810</wp:posOffset>
                </wp:positionV>
                <wp:extent cx="6588760" cy="3512185"/>
                <wp:effectExtent l="0" t="0" r="0" b="0"/>
                <wp:wrapSquare wrapText="bothSides"/>
                <wp:docPr id="5" name="Cornice2"/>
                <a:graphic xmlns:a="http://schemas.openxmlformats.org/drawingml/2006/main">
                  <a:graphicData uri="http://schemas.microsoft.com/office/word/2010/wordprocessingShape">
                    <wps:wsp>
                      <wps:cNvSpPr/>
                      <wps:spPr>
                        <a:xfrm>
                          <a:off x="0" y="0"/>
                          <a:ext cx="6588000" cy="3511440"/>
                        </a:xfrm>
                        <a:prstGeom prst="rect">
                          <a:avLst/>
                        </a:prstGeom>
                        <a:noFill/>
                        <a:ln>
                          <a:noFill/>
                        </a:ln>
                      </wps:spPr>
                      <wps:style>
                        <a:lnRef idx="0"/>
                        <a:fillRef idx="0"/>
                        <a:effectRef idx="0"/>
                        <a:fontRef idx="minor"/>
                      </wps:style>
                      <wps:txbx>
                        <w:txbxContent>
                          <w:tbl>
                            <w:tblPr>
                              <w:tblW w:w="10375" w:type="dxa"/>
                              <w:jc w:val="left"/>
                              <w:tblInd w:w="0" w:type="dxa"/>
                              <w:tblBorders/>
                              <w:tblCellMar>
                                <w:top w:w="0" w:type="dxa"/>
                                <w:left w:w="0" w:type="dxa"/>
                                <w:bottom w:w="0" w:type="dxa"/>
                                <w:right w:w="0" w:type="dxa"/>
                              </w:tblCellMar>
                              <w:tblLook w:firstRow="0" w:noVBand="0" w:lastRow="0" w:firstColumn="0" w:lastColumn="0" w:noHBand="0" w:val="0000"/>
                            </w:tblPr>
                            <w:tblGrid>
                              <w:gridCol w:w="2834"/>
                              <w:gridCol w:w="7540"/>
                            </w:tblGrid>
                            <w:tr>
                              <w:trPr/>
                              <w:tc>
                                <w:tcPr>
                                  <w:tcW w:w="2834" w:type="dxa"/>
                                  <w:tcBorders/>
                                  <w:shd w:color="auto" w:fill="auto" w:val="clear"/>
                                </w:tcPr>
                                <w:p>
                                  <w:pPr>
                                    <w:pStyle w:val="ECVDate"/>
                                    <w:spacing w:lineRule="atLeast" w:line="100" w:before="28" w:after="0"/>
                                    <w:textAlignment w:val="top"/>
                                    <w:rPr/>
                                  </w:pPr>
                                  <w:r>
                                    <w:rPr>
                                      <w:rFonts w:ascii="Palatino" w:hAnsi="Palatino"/>
                                    </w:rPr>
                                    <w:t>Settembre 2016-oggi</w:t>
                                  </w:r>
                                </w:p>
                              </w:tc>
                              <w:tc>
                                <w:tcPr>
                                  <w:tcW w:w="7540" w:type="dxa"/>
                                  <w:tcBorders/>
                                  <w:shd w:color="auto" w:fill="auto" w:val="clear"/>
                                </w:tcPr>
                                <w:p>
                                  <w:pPr>
                                    <w:pStyle w:val="ECVSubSectionHeading"/>
                                    <w:rPr/>
                                  </w:pPr>
                                  <w:r>
                                    <w:rPr>
                                      <w:rFonts w:ascii="Palatino" w:hAnsi="Palatino"/>
                                      <w:b/>
                                    </w:rPr>
                                    <w:t>Incarico di collaborazione libero-professionale presso l’AOU Parma e l’AUSL Modena – Ospedale S. Agostino Estense di Baggiovara, UO di Cardiologia</w:t>
                                  </w:r>
                                </w:p>
                                <w:p>
                                  <w:pPr>
                                    <w:pStyle w:val="ECVSubSectionHeading"/>
                                    <w:rPr/>
                                  </w:pPr>
                                  <w:r>
                                    <w:rPr>
                                      <w:rFonts w:ascii="Palatino" w:hAnsi="Palatino"/>
                                    </w:rPr>
                                    <w:t>Per attività di ricerca clinica nell’ambito dello studio randomizzato multicentrico “Alleanza per la Prevenzione Cardiovascolare secondaria in Emilia-Romagna (ALLEPRE)”</w:t>
                                  </w:r>
                                </w:p>
                                <w:p>
                                  <w:pPr>
                                    <w:pStyle w:val="ECVSubSectionHeading"/>
                                    <w:rPr>
                                      <w:rFonts w:ascii="Palatino" w:hAnsi="Palatino"/>
                                      <w:b/>
                                      <w:b/>
                                    </w:rPr>
                                  </w:pPr>
                                  <w:r>
                                    <w:rPr>
                                      <w:rFonts w:ascii="Palatino" w:hAnsi="Palatino"/>
                                      <w:b/>
                                    </w:rPr>
                                  </w:r>
                                </w:p>
                                <w:p>
                                  <w:pPr>
                                    <w:pStyle w:val="ECVSubSectionHeading"/>
                                    <w:rPr>
                                      <w:rFonts w:ascii="Palatino" w:hAnsi="Palatino"/>
                                      <w:b/>
                                      <w:b/>
                                    </w:rPr>
                                  </w:pPr>
                                  <w:r>
                                    <w:rPr>
                                      <w:rFonts w:ascii="Palatino" w:hAnsi="Palatino"/>
                                      <w:b/>
                                    </w:rPr>
                                  </w:r>
                                </w:p>
                                <w:p>
                                  <w:pPr>
                                    <w:pStyle w:val="ECVSubSectionHeading"/>
                                    <w:rPr>
                                      <w:rFonts w:ascii="Palatino" w:hAnsi="Palatino"/>
                                      <w:b/>
                                      <w:b/>
                                    </w:rPr>
                                  </w:pPr>
                                  <w:r>
                                    <w:rPr>
                                      <w:rFonts w:ascii="Palatino" w:hAnsi="Palatino"/>
                                      <w:b/>
                                    </w:rPr>
                                  </w:r>
                                </w:p>
                              </w:tc>
                            </w:tr>
                            <w:tr>
                              <w:trPr/>
                              <w:tc>
                                <w:tcPr>
                                  <w:tcW w:w="2834" w:type="dxa"/>
                                  <w:vMerge w:val="restart"/>
                                  <w:tcBorders/>
                                  <w:shd w:color="auto" w:fill="auto" w:val="clear"/>
                                </w:tcPr>
                                <w:p>
                                  <w:pPr>
                                    <w:pStyle w:val="ECVDate"/>
                                    <w:spacing w:lineRule="atLeast" w:line="100" w:before="28" w:after="0"/>
                                    <w:textAlignment w:val="top"/>
                                    <w:rPr/>
                                  </w:pPr>
                                  <w:r>
                                    <w:rPr>
                                      <w:rFonts w:ascii="Palatino" w:hAnsi="Palatino"/>
                                    </w:rPr>
                                    <w:t>Giugno 2011 – Luglio 2016</w:t>
                                  </w:r>
                                </w:p>
                              </w:tc>
                              <w:tc>
                                <w:tcPr>
                                  <w:tcW w:w="7540" w:type="dxa"/>
                                  <w:tcBorders/>
                                  <w:shd w:color="auto" w:fill="auto" w:val="clear"/>
                                </w:tcPr>
                                <w:p>
                                  <w:pPr>
                                    <w:pStyle w:val="ECVSubSectionHeading"/>
                                    <w:rPr/>
                                  </w:pPr>
                                  <w:r>
                                    <w:rPr>
                                      <w:rFonts w:ascii="Palatino" w:hAnsi="Palatino"/>
                                      <w:b/>
                                    </w:rPr>
                                    <w:t>Medico in formazione specialistica</w:t>
                                  </w:r>
                                </w:p>
                              </w:tc>
                            </w:tr>
                            <w:tr>
                              <w:trPr/>
                              <w:tc>
                                <w:tcPr>
                                  <w:tcW w:w="2834" w:type="dxa"/>
                                  <w:vMerge w:val="continue"/>
                                  <w:tcBorders/>
                                  <w:shd w:color="auto" w:fill="auto" w:val="clear"/>
                                </w:tcPr>
                                <w:p>
                                  <w:pPr>
                                    <w:pStyle w:val="Normal"/>
                                    <w:rPr>
                                      <w:rFonts w:ascii="Palatino" w:hAnsi="Palatino"/>
                                    </w:rPr>
                                  </w:pPr>
                                  <w:r>
                                    <w:rPr>
                                      <w:rFonts w:ascii="Palatino" w:hAnsi="Palatino"/>
                                    </w:rPr>
                                  </w:r>
                                </w:p>
                              </w:tc>
                              <w:tc>
                                <w:tcPr>
                                  <w:tcW w:w="7540" w:type="dxa"/>
                                  <w:tcBorders/>
                                  <w:shd w:color="auto" w:fill="auto" w:val="clear"/>
                                </w:tcPr>
                                <w:p>
                                  <w:pPr>
                                    <w:pStyle w:val="ECVOrganisationDetails"/>
                                    <w:spacing w:lineRule="atLeast" w:line="100" w:before="57" w:after="85"/>
                                    <w:rPr/>
                                  </w:pPr>
                                  <w:r>
                                    <w:rPr>
                                      <w:rFonts w:ascii="Palatino" w:hAnsi="Palatino"/>
                                      <w:b/>
                                    </w:rPr>
                                    <w:t xml:space="preserve">Azienda Ospedaliero-Universitaria di Parma, Parma (Italia) </w:t>
                                  </w:r>
                                </w:p>
                              </w:tc>
                            </w:tr>
                            <w:tr>
                              <w:trPr/>
                              <w:tc>
                                <w:tcPr>
                                  <w:tcW w:w="2834" w:type="dxa"/>
                                  <w:vMerge w:val="continue"/>
                                  <w:tcBorders/>
                                  <w:shd w:color="auto" w:fill="auto" w:val="clear"/>
                                </w:tcPr>
                                <w:p>
                                  <w:pPr>
                                    <w:pStyle w:val="Normal"/>
                                    <w:rPr>
                                      <w:rFonts w:ascii="Palatino" w:hAnsi="Palatino"/>
                                    </w:rPr>
                                  </w:pPr>
                                  <w:r>
                                    <w:rPr>
                                      <w:rFonts w:ascii="Palatino" w:hAnsi="Palatino"/>
                                    </w:rPr>
                                  </w:r>
                                </w:p>
                              </w:tc>
                              <w:tc>
                                <w:tcPr>
                                  <w:tcW w:w="7540" w:type="dxa"/>
                                  <w:tcBorders/>
                                  <w:shd w:color="auto" w:fill="auto" w:val="clear"/>
                                </w:tcPr>
                                <w:p>
                                  <w:pPr>
                                    <w:pStyle w:val="EuropassSectionDetails"/>
                                    <w:suppressLineNumbers/>
                                    <w:spacing w:lineRule="atLeast" w:line="100" w:before="28" w:after="56"/>
                                    <w:rPr/>
                                  </w:pPr>
                                  <w:r>
                                    <w:rPr>
                                      <w:rFonts w:ascii="Palatino" w:hAnsi="Palatino"/>
                                    </w:rPr>
                                    <w:t>1° anno: ​reparto di Semeiotica Medica (medicina interna), ambulatorio Holter-ECG e prova da sforzo</w:t>
                                  </w:r>
                                </w:p>
                                <w:p>
                                  <w:pPr>
                                    <w:pStyle w:val="EuropassSectionDetails"/>
                                    <w:spacing w:lineRule="atLeast" w:line="100"/>
                                    <w:rPr/>
                                  </w:pPr>
                                  <w:r>
                                    <w:rPr>
                                      <w:rFonts w:ascii="Palatino" w:hAnsi="Palatino"/>
                                    </w:rPr>
                                    <w:t>2° anno: ​attività clinica c/o il reparto di Cardiologia, ambulatorio di Fisiopatologia Respiratoria (test da sforzo cardiopolmonare), terapia intensiva nefrologica, ​affiancamento ambulatorio urgenze cardiologiche e consulenze in Pronto Soccorso</w:t>
                                  </w:r>
                                </w:p>
                                <w:p>
                                  <w:pPr>
                                    <w:pStyle w:val="EuropassSectionDetails"/>
                                    <w:spacing w:lineRule="atLeast" w:line="100"/>
                                    <w:rPr/>
                                  </w:pPr>
                                  <w:r>
                                    <w:rPr>
                                      <w:rFonts w:ascii="Palatino" w:hAnsi="Palatino"/>
                                    </w:rPr>
                                    <w:t xml:space="preserve">3° anno: ​UTIC, ergometria e scintigrafia miocardica, </w:t>
                                  </w:r>
                                  <w:r>
                                    <w:rPr>
                                      <w:rFonts w:ascii="Palatino" w:hAnsi="Palatino"/>
                                      <w:i/>
                                    </w:rPr>
                                    <w:t>ecocardiografia transtoracica con e senza contrasto (6 mesi, attività autonoma), ecostress (affiancamento), ecocardiografia transesofagea (affiancamento), ecocolordoppler TSA (attività autonoma)</w:t>
                                  </w:r>
                                </w:p>
                                <w:p>
                                  <w:pPr>
                                    <w:pStyle w:val="EuropassSectionDetails"/>
                                    <w:spacing w:lineRule="atLeast" w:line="100"/>
                                    <w:rPr/>
                                  </w:pPr>
                                  <w:r>
                                    <w:rPr>
                                      <w:rFonts w:ascii="Palatino" w:hAnsi="Palatino"/>
                                    </w:rPr>
                                    <w:t xml:space="preserve">4° anno: </w:t>
                                  </w:r>
                                  <w:r>
                                    <w:rPr>
                                      <w:rFonts w:ascii="Palatino" w:hAnsi="Palatino"/>
                                      <w:i/>
                                    </w:rPr>
                                    <w:t>ambulatorio ed ecocardiografia pediatrica</w:t>
                                  </w:r>
                                  <w:r>
                                    <w:rPr>
                                      <w:rFonts w:ascii="Palatino" w:hAnsi="Palatino"/>
                                    </w:rPr>
                                    <w:t>, UTIC, terapia intensiva post-cardiochirurgica, Day Hospital cardiologico</w:t>
                                  </w:r>
                                </w:p>
                                <w:p>
                                  <w:pPr>
                                    <w:pStyle w:val="EuropassSectionDetails"/>
                                    <w:suppressLineNumbers/>
                                    <w:spacing w:lineRule="atLeast" w:line="100" w:before="28" w:after="56"/>
                                    <w:rPr/>
                                  </w:pPr>
                                  <w:r>
                                    <w:rPr>
                                      <w:rFonts w:ascii="Palatino" w:hAnsi="Palatino"/>
                                    </w:rPr>
                                    <w:t>5° anno: riabilitazione cardiologica post-cardiochirurgica, ​cardiologia interventistica, di cui - elettrofisiologia ed elettrostimolazione (5 mesi), laboratorio di emodinamica (3 mesi)</w:t>
                                  </w:r>
                                </w:p>
                              </w:tc>
                            </w:tr>
                          </w:tbl>
                          <w:p>
                            <w:pPr>
                              <w:pStyle w:val="Contenutocornice"/>
                              <w:rPr/>
                            </w:pPr>
                            <w:r>
                              <w:rPr/>
                            </w:r>
                          </w:p>
                        </w:txbxContent>
                      </wps:txbx>
                      <wps:bodyPr lIns="0" rIns="0" tIns="0" bIns="0">
                        <a:spAutoFit/>
                      </wps:bodyPr>
                    </wps:wsp>
                  </a:graphicData>
                </a:graphic>
              </wp:anchor>
            </w:drawing>
          </mc:Choice>
          <mc:Fallback>
            <w:pict>
              <v:rect id="shape_0" ID="Cornice2" stroked="f" style="position:absolute;margin-left:0pt;margin-top:0.3pt;width:518.7pt;height:276.45pt">
                <w10:wrap type="none"/>
                <v:fill o:detectmouseclick="t" on="false"/>
                <v:stroke color="#3465a4" joinstyle="round" endcap="flat"/>
                <v:textbox>
                  <w:txbxContent>
                    <w:tbl>
                      <w:tblPr>
                        <w:tblW w:w="10375" w:type="dxa"/>
                        <w:jc w:val="left"/>
                        <w:tblInd w:w="0" w:type="dxa"/>
                        <w:tblBorders/>
                        <w:tblCellMar>
                          <w:top w:w="0" w:type="dxa"/>
                          <w:left w:w="0" w:type="dxa"/>
                          <w:bottom w:w="0" w:type="dxa"/>
                          <w:right w:w="0" w:type="dxa"/>
                        </w:tblCellMar>
                        <w:tblLook w:firstRow="0" w:noVBand="0" w:lastRow="0" w:firstColumn="0" w:lastColumn="0" w:noHBand="0" w:val="0000"/>
                      </w:tblPr>
                      <w:tblGrid>
                        <w:gridCol w:w="2834"/>
                        <w:gridCol w:w="7540"/>
                      </w:tblGrid>
                      <w:tr>
                        <w:trPr/>
                        <w:tc>
                          <w:tcPr>
                            <w:tcW w:w="2834" w:type="dxa"/>
                            <w:tcBorders/>
                            <w:shd w:color="auto" w:fill="auto" w:val="clear"/>
                          </w:tcPr>
                          <w:p>
                            <w:pPr>
                              <w:pStyle w:val="ECVDate"/>
                              <w:spacing w:lineRule="atLeast" w:line="100" w:before="28" w:after="0"/>
                              <w:textAlignment w:val="top"/>
                              <w:rPr/>
                            </w:pPr>
                            <w:r>
                              <w:rPr>
                                <w:rFonts w:ascii="Palatino" w:hAnsi="Palatino"/>
                              </w:rPr>
                              <w:t>Settembre 2016-oggi</w:t>
                            </w:r>
                          </w:p>
                        </w:tc>
                        <w:tc>
                          <w:tcPr>
                            <w:tcW w:w="7540" w:type="dxa"/>
                            <w:tcBorders/>
                            <w:shd w:color="auto" w:fill="auto" w:val="clear"/>
                          </w:tcPr>
                          <w:p>
                            <w:pPr>
                              <w:pStyle w:val="ECVSubSectionHeading"/>
                              <w:rPr/>
                            </w:pPr>
                            <w:r>
                              <w:rPr>
                                <w:rFonts w:ascii="Palatino" w:hAnsi="Palatino"/>
                                <w:b/>
                              </w:rPr>
                              <w:t>Incarico di collaborazione libero-professionale presso l’AOU Parma e l’AUSL Modena – Ospedale S. Agostino Estense di Baggiovara, UO di Cardiologia</w:t>
                            </w:r>
                          </w:p>
                          <w:p>
                            <w:pPr>
                              <w:pStyle w:val="ECVSubSectionHeading"/>
                              <w:rPr/>
                            </w:pPr>
                            <w:r>
                              <w:rPr>
                                <w:rFonts w:ascii="Palatino" w:hAnsi="Palatino"/>
                              </w:rPr>
                              <w:t>Per attività di ricerca clinica nell’ambito dello studio randomizzato multicentrico “Alleanza per la Prevenzione Cardiovascolare secondaria in Emilia-Romagna (ALLEPRE)”</w:t>
                            </w:r>
                          </w:p>
                          <w:p>
                            <w:pPr>
                              <w:pStyle w:val="ECVSubSectionHeading"/>
                              <w:rPr>
                                <w:rFonts w:ascii="Palatino" w:hAnsi="Palatino"/>
                                <w:b/>
                                <w:b/>
                              </w:rPr>
                            </w:pPr>
                            <w:r>
                              <w:rPr>
                                <w:rFonts w:ascii="Palatino" w:hAnsi="Palatino"/>
                                <w:b/>
                              </w:rPr>
                            </w:r>
                          </w:p>
                          <w:p>
                            <w:pPr>
                              <w:pStyle w:val="ECVSubSectionHeading"/>
                              <w:rPr>
                                <w:rFonts w:ascii="Palatino" w:hAnsi="Palatino"/>
                                <w:b/>
                                <w:b/>
                              </w:rPr>
                            </w:pPr>
                            <w:r>
                              <w:rPr>
                                <w:rFonts w:ascii="Palatino" w:hAnsi="Palatino"/>
                                <w:b/>
                              </w:rPr>
                            </w:r>
                          </w:p>
                          <w:p>
                            <w:pPr>
                              <w:pStyle w:val="ECVSubSectionHeading"/>
                              <w:rPr>
                                <w:rFonts w:ascii="Palatino" w:hAnsi="Palatino"/>
                                <w:b/>
                                <w:b/>
                              </w:rPr>
                            </w:pPr>
                            <w:r>
                              <w:rPr>
                                <w:rFonts w:ascii="Palatino" w:hAnsi="Palatino"/>
                                <w:b/>
                              </w:rPr>
                            </w:r>
                          </w:p>
                        </w:tc>
                      </w:tr>
                      <w:tr>
                        <w:trPr/>
                        <w:tc>
                          <w:tcPr>
                            <w:tcW w:w="2834" w:type="dxa"/>
                            <w:vMerge w:val="restart"/>
                            <w:tcBorders/>
                            <w:shd w:color="auto" w:fill="auto" w:val="clear"/>
                          </w:tcPr>
                          <w:p>
                            <w:pPr>
                              <w:pStyle w:val="ECVDate"/>
                              <w:spacing w:lineRule="atLeast" w:line="100" w:before="28" w:after="0"/>
                              <w:textAlignment w:val="top"/>
                              <w:rPr/>
                            </w:pPr>
                            <w:r>
                              <w:rPr>
                                <w:rFonts w:ascii="Palatino" w:hAnsi="Palatino"/>
                              </w:rPr>
                              <w:t>Giugno 2011 – Luglio 2016</w:t>
                            </w:r>
                          </w:p>
                        </w:tc>
                        <w:tc>
                          <w:tcPr>
                            <w:tcW w:w="7540" w:type="dxa"/>
                            <w:tcBorders/>
                            <w:shd w:color="auto" w:fill="auto" w:val="clear"/>
                          </w:tcPr>
                          <w:p>
                            <w:pPr>
                              <w:pStyle w:val="ECVSubSectionHeading"/>
                              <w:rPr/>
                            </w:pPr>
                            <w:r>
                              <w:rPr>
                                <w:rFonts w:ascii="Palatino" w:hAnsi="Palatino"/>
                                <w:b/>
                              </w:rPr>
                              <w:t>Medico in formazione specialistica</w:t>
                            </w:r>
                          </w:p>
                        </w:tc>
                      </w:tr>
                      <w:tr>
                        <w:trPr/>
                        <w:tc>
                          <w:tcPr>
                            <w:tcW w:w="2834" w:type="dxa"/>
                            <w:vMerge w:val="continue"/>
                            <w:tcBorders/>
                            <w:shd w:color="auto" w:fill="auto" w:val="clear"/>
                          </w:tcPr>
                          <w:p>
                            <w:pPr>
                              <w:pStyle w:val="Normal"/>
                              <w:rPr>
                                <w:rFonts w:ascii="Palatino" w:hAnsi="Palatino"/>
                              </w:rPr>
                            </w:pPr>
                            <w:r>
                              <w:rPr>
                                <w:rFonts w:ascii="Palatino" w:hAnsi="Palatino"/>
                              </w:rPr>
                            </w:r>
                          </w:p>
                        </w:tc>
                        <w:tc>
                          <w:tcPr>
                            <w:tcW w:w="7540" w:type="dxa"/>
                            <w:tcBorders/>
                            <w:shd w:color="auto" w:fill="auto" w:val="clear"/>
                          </w:tcPr>
                          <w:p>
                            <w:pPr>
                              <w:pStyle w:val="ECVOrganisationDetails"/>
                              <w:spacing w:lineRule="atLeast" w:line="100" w:before="57" w:after="85"/>
                              <w:rPr/>
                            </w:pPr>
                            <w:r>
                              <w:rPr>
                                <w:rFonts w:ascii="Palatino" w:hAnsi="Palatino"/>
                                <w:b/>
                              </w:rPr>
                              <w:t xml:space="preserve">Azienda Ospedaliero-Universitaria di Parma, Parma (Italia) </w:t>
                            </w:r>
                          </w:p>
                        </w:tc>
                      </w:tr>
                      <w:tr>
                        <w:trPr/>
                        <w:tc>
                          <w:tcPr>
                            <w:tcW w:w="2834" w:type="dxa"/>
                            <w:vMerge w:val="continue"/>
                            <w:tcBorders/>
                            <w:shd w:color="auto" w:fill="auto" w:val="clear"/>
                          </w:tcPr>
                          <w:p>
                            <w:pPr>
                              <w:pStyle w:val="Normal"/>
                              <w:rPr>
                                <w:rFonts w:ascii="Palatino" w:hAnsi="Palatino"/>
                              </w:rPr>
                            </w:pPr>
                            <w:r>
                              <w:rPr>
                                <w:rFonts w:ascii="Palatino" w:hAnsi="Palatino"/>
                              </w:rPr>
                            </w:r>
                          </w:p>
                        </w:tc>
                        <w:tc>
                          <w:tcPr>
                            <w:tcW w:w="7540" w:type="dxa"/>
                            <w:tcBorders/>
                            <w:shd w:color="auto" w:fill="auto" w:val="clear"/>
                          </w:tcPr>
                          <w:p>
                            <w:pPr>
                              <w:pStyle w:val="EuropassSectionDetails"/>
                              <w:suppressLineNumbers/>
                              <w:spacing w:lineRule="atLeast" w:line="100" w:before="28" w:after="56"/>
                              <w:rPr/>
                            </w:pPr>
                            <w:r>
                              <w:rPr>
                                <w:rFonts w:ascii="Palatino" w:hAnsi="Palatino"/>
                              </w:rPr>
                              <w:t>1° anno: ​reparto di Semeiotica Medica (medicina interna), ambulatorio Holter-ECG e prova da sforzo</w:t>
                            </w:r>
                          </w:p>
                          <w:p>
                            <w:pPr>
                              <w:pStyle w:val="EuropassSectionDetails"/>
                              <w:spacing w:lineRule="atLeast" w:line="100"/>
                              <w:rPr/>
                            </w:pPr>
                            <w:r>
                              <w:rPr>
                                <w:rFonts w:ascii="Palatino" w:hAnsi="Palatino"/>
                              </w:rPr>
                              <w:t>2° anno: ​attività clinica c/o il reparto di Cardiologia, ambulatorio di Fisiopatologia Respiratoria (test da sforzo cardiopolmonare), terapia intensiva nefrologica, ​affiancamento ambulatorio urgenze cardiologiche e consulenze in Pronto Soccorso</w:t>
                            </w:r>
                          </w:p>
                          <w:p>
                            <w:pPr>
                              <w:pStyle w:val="EuropassSectionDetails"/>
                              <w:spacing w:lineRule="atLeast" w:line="100"/>
                              <w:rPr/>
                            </w:pPr>
                            <w:r>
                              <w:rPr>
                                <w:rFonts w:ascii="Palatino" w:hAnsi="Palatino"/>
                              </w:rPr>
                              <w:t xml:space="preserve">3° anno: ​UTIC, ergometria e scintigrafia miocardica, </w:t>
                            </w:r>
                            <w:r>
                              <w:rPr>
                                <w:rFonts w:ascii="Palatino" w:hAnsi="Palatino"/>
                                <w:i/>
                              </w:rPr>
                              <w:t>ecocardiografia transtoracica con e senza contrasto (6 mesi, attività autonoma), ecostress (affiancamento), ecocardiografia transesofagea (affiancamento), ecocolordoppler TSA (attività autonoma)</w:t>
                            </w:r>
                          </w:p>
                          <w:p>
                            <w:pPr>
                              <w:pStyle w:val="EuropassSectionDetails"/>
                              <w:spacing w:lineRule="atLeast" w:line="100"/>
                              <w:rPr/>
                            </w:pPr>
                            <w:r>
                              <w:rPr>
                                <w:rFonts w:ascii="Palatino" w:hAnsi="Palatino"/>
                              </w:rPr>
                              <w:t xml:space="preserve">4° anno: </w:t>
                            </w:r>
                            <w:r>
                              <w:rPr>
                                <w:rFonts w:ascii="Palatino" w:hAnsi="Palatino"/>
                                <w:i/>
                              </w:rPr>
                              <w:t>ambulatorio ed ecocardiografia pediatrica</w:t>
                            </w:r>
                            <w:r>
                              <w:rPr>
                                <w:rFonts w:ascii="Palatino" w:hAnsi="Palatino"/>
                              </w:rPr>
                              <w:t>, UTIC, terapia intensiva post-cardiochirurgica, Day Hospital cardiologico</w:t>
                            </w:r>
                          </w:p>
                          <w:p>
                            <w:pPr>
                              <w:pStyle w:val="EuropassSectionDetails"/>
                              <w:suppressLineNumbers/>
                              <w:spacing w:lineRule="atLeast" w:line="100" w:before="28" w:after="56"/>
                              <w:rPr/>
                            </w:pPr>
                            <w:r>
                              <w:rPr>
                                <w:rFonts w:ascii="Palatino" w:hAnsi="Palatino"/>
                              </w:rPr>
                              <w:t>5° anno: riabilitazione cardiologica post-cardiochirurgica, ​cardiologia interventistica, di cui - elettrofisiologia ed elettrostimolazione (5 mesi), laboratorio di emodinamica (3 mesi)</w:t>
                            </w:r>
                          </w:p>
                        </w:tc>
                      </w:tr>
                    </w:tbl>
                    <w:p>
                      <w:pPr>
                        <w:pStyle w:val="Contenutocornice"/>
                        <w:rPr/>
                      </w:pPr>
                      <w:r>
                        <w:rPr/>
                      </w:r>
                    </w:p>
                  </w:txbxContent>
                </v:textbox>
              </v:rect>
            </w:pict>
          </mc:Fallback>
        </mc:AlternateContent>
      </w:r>
    </w:p>
    <w:tbl>
      <w:tblPr>
        <w:tblW w:w="10375" w:type="dxa"/>
        <w:jc w:val="left"/>
        <w:tblInd w:w="0" w:type="dxa"/>
        <w:tblBorders/>
        <w:tblCellMar>
          <w:top w:w="0" w:type="dxa"/>
          <w:left w:w="0" w:type="dxa"/>
          <w:bottom w:w="0" w:type="dxa"/>
          <w:right w:w="0" w:type="dxa"/>
        </w:tblCellMar>
        <w:tblLook w:firstRow="0" w:noVBand="0" w:lastRow="0" w:firstColumn="0" w:lastColumn="0" w:noHBand="0" w:val="0000"/>
      </w:tblPr>
      <w:tblGrid>
        <w:gridCol w:w="2835"/>
        <w:gridCol w:w="7539"/>
      </w:tblGrid>
      <w:tr>
        <w:trPr>
          <w:trHeight w:val="170" w:hRule="atLeast"/>
        </w:trPr>
        <w:tc>
          <w:tcPr>
            <w:tcW w:w="2835" w:type="dxa"/>
            <w:tcBorders/>
            <w:shd w:color="auto" w:fill="auto" w:val="clear"/>
          </w:tcPr>
          <w:p>
            <w:pPr>
              <w:pStyle w:val="ECVLeftHeading"/>
              <w:rPr>
                <w:rFonts w:ascii="Palatino" w:hAnsi="Palatino"/>
                <w:b/>
                <w:b/>
              </w:rPr>
            </w:pPr>
            <w:r>
              <w:rPr>
                <w:rFonts w:ascii="Palatino" w:hAnsi="Palatino"/>
                <w:b/>
              </w:rPr>
              <w:t>RICERCA</w:t>
            </w:r>
          </w:p>
        </w:tc>
        <w:tc>
          <w:tcPr>
            <w:tcW w:w="7539" w:type="dxa"/>
            <w:tcBorders/>
            <w:shd w:color="auto" w:fill="auto" w:val="clear"/>
            <w:vAlign w:val="bottom"/>
          </w:tcPr>
          <w:p>
            <w:pPr>
              <w:pStyle w:val="ECVBlueBox"/>
              <w:rPr>
                <w:rFonts w:ascii="Palatino" w:hAnsi="Palatino"/>
              </w:rPr>
            </w:pPr>
            <w:r>
              <w:rPr/>
              <w:drawing>
                <wp:inline distT="0" distB="0" distL="0" distR="0">
                  <wp:extent cx="4785995" cy="88265"/>
                  <wp:effectExtent l="0" t="0" r="0" b="0"/>
                  <wp:docPr id="7" name="Immagin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6" descr=""/>
                          <pic:cNvPicPr>
                            <a:picLocks noChangeAspect="1" noChangeArrowheads="1"/>
                          </pic:cNvPicPr>
                        </pic:nvPicPr>
                        <pic:blipFill>
                          <a:blip r:embed="rId4"/>
                          <a:stretch>
                            <a:fillRect/>
                          </a:stretch>
                        </pic:blipFill>
                        <pic:spPr bwMode="auto">
                          <a:xfrm>
                            <a:off x="0" y="0"/>
                            <a:ext cx="4785995" cy="88265"/>
                          </a:xfrm>
                          <a:prstGeom prst="rect">
                            <a:avLst/>
                          </a:prstGeom>
                        </pic:spPr>
                      </pic:pic>
                    </a:graphicData>
                  </a:graphic>
                </wp:inline>
              </w:drawing>
            </w:r>
            <w:r>
              <w:rPr>
                <w:rFonts w:ascii="Palatino" w:hAnsi="Palatino"/>
              </w:rPr>
              <w:t xml:space="preserve"> </w:t>
            </w:r>
          </w:p>
        </w:tc>
      </w:tr>
    </w:tbl>
    <w:p>
      <w:pPr>
        <w:pStyle w:val="ECVText"/>
        <w:rPr>
          <w:rFonts w:ascii="Palatino" w:hAnsi="Palatino"/>
        </w:rPr>
      </w:pPr>
      <w:r>
        <w:rPr>
          <w:rFonts w:ascii="Palatino" w:hAnsi="Palatino"/>
        </w:rPr>
      </w:r>
    </w:p>
    <w:p>
      <w:pPr>
        <w:pStyle w:val="ECVText"/>
        <w:rPr>
          <w:rFonts w:ascii="Palatino" w:hAnsi="Palatino"/>
        </w:rPr>
      </w:pPr>
      <w:r>
        <w:rPr>
          <w:rFonts w:ascii="Palatino" w:hAnsi="Palatino"/>
        </w:rPr>
        <mc:AlternateContent>
          <mc:Choice Requires="wps">
            <w:drawing>
              <wp:anchor behindDoc="0" distT="3810" distB="107950" distL="0" distR="0" simplePos="0" locked="0" layoutInCell="1" allowOverlap="1" relativeHeight="6">
                <wp:simplePos x="0" y="0"/>
                <wp:positionH relativeFrom="column">
                  <wp:posOffset>0</wp:posOffset>
                </wp:positionH>
                <wp:positionV relativeFrom="paragraph">
                  <wp:posOffset>3810</wp:posOffset>
                </wp:positionV>
                <wp:extent cx="6588760" cy="2042795"/>
                <wp:effectExtent l="0" t="0" r="0" b="0"/>
                <wp:wrapSquare wrapText="bothSides"/>
                <wp:docPr id="8" name="Cornice3"/>
                <a:graphic xmlns:a="http://schemas.openxmlformats.org/drawingml/2006/main">
                  <a:graphicData uri="http://schemas.microsoft.com/office/word/2010/wordprocessingShape">
                    <wps:wsp>
                      <wps:cNvSpPr/>
                      <wps:spPr>
                        <a:xfrm>
                          <a:off x="0" y="0"/>
                          <a:ext cx="6588000" cy="2042280"/>
                        </a:xfrm>
                        <a:prstGeom prst="rect">
                          <a:avLst/>
                        </a:prstGeom>
                        <a:noFill/>
                        <a:ln>
                          <a:noFill/>
                        </a:ln>
                      </wps:spPr>
                      <wps:style>
                        <a:lnRef idx="0"/>
                        <a:fillRef idx="0"/>
                        <a:effectRef idx="0"/>
                        <a:fontRef idx="minor"/>
                      </wps:style>
                      <wps:txbx>
                        <w:txbxContent>
                          <w:tbl>
                            <w:tblPr>
                              <w:tblW w:w="10375" w:type="dxa"/>
                              <w:jc w:val="left"/>
                              <w:tblInd w:w="0" w:type="dxa"/>
                              <w:tblBorders/>
                              <w:tblCellMar>
                                <w:top w:w="0" w:type="dxa"/>
                                <w:left w:w="0" w:type="dxa"/>
                                <w:bottom w:w="0" w:type="dxa"/>
                                <w:right w:w="0" w:type="dxa"/>
                              </w:tblCellMar>
                              <w:tblLook w:firstRow="0" w:noVBand="0" w:lastRow="0" w:firstColumn="0" w:lastColumn="0" w:noHBand="0" w:val="0000"/>
                            </w:tblPr>
                            <w:tblGrid>
                              <w:gridCol w:w="2834"/>
                              <w:gridCol w:w="7540"/>
                            </w:tblGrid>
                            <w:tr>
                              <w:trPr/>
                              <w:tc>
                                <w:tcPr>
                                  <w:tcW w:w="2834" w:type="dxa"/>
                                  <w:tcBorders/>
                                  <w:shd w:color="auto" w:fill="auto" w:val="clear"/>
                                </w:tcPr>
                                <w:p>
                                  <w:pPr>
                                    <w:pStyle w:val="ECVDate"/>
                                    <w:spacing w:lineRule="atLeast" w:line="100" w:before="28" w:after="0"/>
                                    <w:textAlignment w:val="top"/>
                                    <w:rPr/>
                                  </w:pPr>
                                  <w:r>
                                    <w:rPr>
                                      <w:rFonts w:ascii="Palatino" w:hAnsi="Palatino"/>
                                    </w:rPr>
                                    <w:t>Di base – 2005-2010</w:t>
                                  </w:r>
                                </w:p>
                              </w:tc>
                              <w:tc>
                                <w:tcPr>
                                  <w:tcW w:w="7540" w:type="dxa"/>
                                  <w:tcBorders/>
                                  <w:shd w:color="auto" w:fill="auto" w:val="clear"/>
                                </w:tcPr>
                                <w:p>
                                  <w:pPr>
                                    <w:pStyle w:val="ECVSubSectionHeading"/>
                                    <w:rPr/>
                                  </w:pPr>
                                  <w:r>
                                    <w:rPr>
                                      <w:rFonts w:ascii="Palatino" w:hAnsi="Palatino"/>
                                    </w:rPr>
                                    <w:t>Internato presso il laboratorio di Anatomia Umana dell’Università degli Studi di Parma. Partecipazione alle attività di laboratorio (colture cellulari, polymerase chain reaction, western blot).</w:t>
                                  </w:r>
                                </w:p>
                              </w:tc>
                            </w:tr>
                            <w:tr>
                              <w:trPr>
                                <w:trHeight w:val="2294" w:hRule="atLeast"/>
                              </w:trPr>
                              <w:tc>
                                <w:tcPr>
                                  <w:tcW w:w="2834" w:type="dxa"/>
                                  <w:tcBorders/>
                                  <w:shd w:color="auto" w:fill="auto" w:val="clear"/>
                                </w:tcPr>
                                <w:p>
                                  <w:pPr>
                                    <w:pStyle w:val="ECVDate"/>
                                    <w:spacing w:lineRule="atLeast" w:line="100" w:before="28" w:after="0"/>
                                    <w:textAlignment w:val="top"/>
                                    <w:rPr/>
                                  </w:pPr>
                                  <w:r>
                                    <w:rPr>
                                      <w:rFonts w:ascii="Palatino" w:hAnsi="Palatino"/>
                                    </w:rPr>
                                    <w:t>Clinica – 2011-oggi</w:t>
                                  </w:r>
                                </w:p>
                              </w:tc>
                              <w:tc>
                                <w:tcPr>
                                  <w:tcW w:w="7540" w:type="dxa"/>
                                  <w:tcBorders/>
                                  <w:shd w:color="auto" w:fill="auto" w:val="clear"/>
                                </w:tcPr>
                                <w:p>
                                  <w:pPr>
                                    <w:pStyle w:val="EuropassSectionDetails"/>
                                    <w:suppressLineNumbers/>
                                    <w:spacing w:lineRule="atLeast" w:line="100" w:before="28" w:after="56"/>
                                    <w:rPr/>
                                  </w:pPr>
                                  <w:r>
                                    <w:rPr>
                                      <w:rFonts w:ascii="Palatino" w:hAnsi="Palatino"/>
                                    </w:rPr>
                                    <w:t>Attività di ricerca clinica come membro dello steering committee del trial clinico randomizzato "ALLEPRE - Alleanza per la prevenzione cardiovascolare secondaria in Emilia-Romagna". In particolare: gestione della fase formativa attraverso la preparazione di materiale ad hoc per la formazione infermieristica; preparazione di materiale divulgativo ad hoc per i pazienti del braccio sperimentale; partecipazione come docente per i programmi formativi centralizzati dedicati agli infermieri; collaborazione nell'apertura dei centri partecipanti; arruolamento dei pazienti; organizzazione delle visite di follow up; training dei medici destinati ai centri partecipanti; scrittura e revisione manoscritti per pubblicazioni scientifiche; arruolamento e follow up dei pazienti; gestione dei dati.</w:t>
                                  </w:r>
                                </w:p>
                              </w:tc>
                            </w:tr>
                          </w:tbl>
                          <w:p>
                            <w:pPr>
                              <w:pStyle w:val="Contenutocornice"/>
                              <w:rPr/>
                            </w:pPr>
                            <w:r>
                              <w:rPr/>
                            </w:r>
                          </w:p>
                        </w:txbxContent>
                      </wps:txbx>
                      <wps:bodyPr lIns="0" rIns="0" tIns="0" bIns="0">
                        <a:spAutoFit/>
                      </wps:bodyPr>
                    </wps:wsp>
                  </a:graphicData>
                </a:graphic>
              </wp:anchor>
            </w:drawing>
          </mc:Choice>
          <mc:Fallback>
            <w:pict>
              <v:rect id="shape_0" ID="Cornice3" stroked="f" style="position:absolute;margin-left:0pt;margin-top:0.3pt;width:518.7pt;height:160.75pt">
                <w10:wrap type="none"/>
                <v:fill o:detectmouseclick="t" on="false"/>
                <v:stroke color="#3465a4" joinstyle="round" endcap="flat"/>
                <v:textbox>
                  <w:txbxContent>
                    <w:tbl>
                      <w:tblPr>
                        <w:tblW w:w="10375" w:type="dxa"/>
                        <w:jc w:val="left"/>
                        <w:tblInd w:w="0" w:type="dxa"/>
                        <w:tblBorders/>
                        <w:tblCellMar>
                          <w:top w:w="0" w:type="dxa"/>
                          <w:left w:w="0" w:type="dxa"/>
                          <w:bottom w:w="0" w:type="dxa"/>
                          <w:right w:w="0" w:type="dxa"/>
                        </w:tblCellMar>
                        <w:tblLook w:firstRow="0" w:noVBand="0" w:lastRow="0" w:firstColumn="0" w:lastColumn="0" w:noHBand="0" w:val="0000"/>
                      </w:tblPr>
                      <w:tblGrid>
                        <w:gridCol w:w="2834"/>
                        <w:gridCol w:w="7540"/>
                      </w:tblGrid>
                      <w:tr>
                        <w:trPr/>
                        <w:tc>
                          <w:tcPr>
                            <w:tcW w:w="2834" w:type="dxa"/>
                            <w:tcBorders/>
                            <w:shd w:color="auto" w:fill="auto" w:val="clear"/>
                          </w:tcPr>
                          <w:p>
                            <w:pPr>
                              <w:pStyle w:val="ECVDate"/>
                              <w:spacing w:lineRule="atLeast" w:line="100" w:before="28" w:after="0"/>
                              <w:textAlignment w:val="top"/>
                              <w:rPr/>
                            </w:pPr>
                            <w:r>
                              <w:rPr>
                                <w:rFonts w:ascii="Palatino" w:hAnsi="Palatino"/>
                              </w:rPr>
                              <w:t>Di base – 2005-2010</w:t>
                            </w:r>
                          </w:p>
                        </w:tc>
                        <w:tc>
                          <w:tcPr>
                            <w:tcW w:w="7540" w:type="dxa"/>
                            <w:tcBorders/>
                            <w:shd w:color="auto" w:fill="auto" w:val="clear"/>
                          </w:tcPr>
                          <w:p>
                            <w:pPr>
                              <w:pStyle w:val="ECVSubSectionHeading"/>
                              <w:rPr/>
                            </w:pPr>
                            <w:r>
                              <w:rPr>
                                <w:rFonts w:ascii="Palatino" w:hAnsi="Palatino"/>
                              </w:rPr>
                              <w:t>Internato presso il laboratorio di Anatomia Umana dell’Università degli Studi di Parma. Partecipazione alle attività di laboratorio (colture cellulari, polymerase chain reaction, western blot).</w:t>
                            </w:r>
                          </w:p>
                        </w:tc>
                      </w:tr>
                      <w:tr>
                        <w:trPr>
                          <w:trHeight w:val="2294" w:hRule="atLeast"/>
                        </w:trPr>
                        <w:tc>
                          <w:tcPr>
                            <w:tcW w:w="2834" w:type="dxa"/>
                            <w:tcBorders/>
                            <w:shd w:color="auto" w:fill="auto" w:val="clear"/>
                          </w:tcPr>
                          <w:p>
                            <w:pPr>
                              <w:pStyle w:val="ECVDate"/>
                              <w:spacing w:lineRule="atLeast" w:line="100" w:before="28" w:after="0"/>
                              <w:textAlignment w:val="top"/>
                              <w:rPr/>
                            </w:pPr>
                            <w:r>
                              <w:rPr>
                                <w:rFonts w:ascii="Palatino" w:hAnsi="Palatino"/>
                              </w:rPr>
                              <w:t>Clinica – 2011-oggi</w:t>
                            </w:r>
                          </w:p>
                        </w:tc>
                        <w:tc>
                          <w:tcPr>
                            <w:tcW w:w="7540" w:type="dxa"/>
                            <w:tcBorders/>
                            <w:shd w:color="auto" w:fill="auto" w:val="clear"/>
                          </w:tcPr>
                          <w:p>
                            <w:pPr>
                              <w:pStyle w:val="EuropassSectionDetails"/>
                              <w:suppressLineNumbers/>
                              <w:spacing w:lineRule="atLeast" w:line="100" w:before="28" w:after="56"/>
                              <w:rPr/>
                            </w:pPr>
                            <w:r>
                              <w:rPr>
                                <w:rFonts w:ascii="Palatino" w:hAnsi="Palatino"/>
                              </w:rPr>
                              <w:t>Attività di ricerca clinica come membro dello steering committee del trial clinico randomizzato "ALLEPRE - Alleanza per la prevenzione cardiovascolare secondaria in Emilia-Romagna". In particolare: gestione della fase formativa attraverso la preparazione di materiale ad hoc per la formazione infermieristica; preparazione di materiale divulgativo ad hoc per i pazienti del braccio sperimentale; partecipazione come docente per i programmi formativi centralizzati dedicati agli infermieri; collaborazione nell'apertura dei centri partecipanti; arruolamento dei pazienti; organizzazione delle visite di follow up; training dei medici destinati ai centri partecipanti; scrittura e revisione manoscritti per pubblicazioni scientifiche; arruolamento e follow up dei pazienti; gestione dei dati.</w:t>
                            </w:r>
                          </w:p>
                        </w:tc>
                      </w:tr>
                    </w:tbl>
                    <w:p>
                      <w:pPr>
                        <w:pStyle w:val="Contenutocornice"/>
                        <w:rPr/>
                      </w:pPr>
                      <w:r>
                        <w:rPr/>
                      </w:r>
                    </w:p>
                  </w:txbxContent>
                </v:textbox>
              </v:rect>
            </w:pict>
          </mc:Fallback>
        </mc:AlternateContent>
      </w:r>
    </w:p>
    <w:p>
      <w:pPr>
        <w:pStyle w:val="ECVText"/>
        <w:rPr>
          <w:rFonts w:ascii="Palatino" w:hAnsi="Palatino"/>
        </w:rPr>
      </w:pPr>
      <w:r>
        <w:rPr>
          <w:rFonts w:ascii="Palatino" w:hAnsi="Palatino"/>
        </w:rPr>
      </w:r>
    </w:p>
    <w:tbl>
      <w:tblPr>
        <w:tblW w:w="10375" w:type="dxa"/>
        <w:jc w:val="left"/>
        <w:tblInd w:w="0" w:type="dxa"/>
        <w:tblBorders/>
        <w:tblCellMar>
          <w:top w:w="0" w:type="dxa"/>
          <w:left w:w="0" w:type="dxa"/>
          <w:bottom w:w="0" w:type="dxa"/>
          <w:right w:w="0" w:type="dxa"/>
        </w:tblCellMar>
        <w:tblLook w:firstRow="0" w:noVBand="0" w:lastRow="0" w:firstColumn="0" w:lastColumn="0" w:noHBand="0" w:val="0000"/>
      </w:tblPr>
      <w:tblGrid>
        <w:gridCol w:w="2835"/>
        <w:gridCol w:w="7539"/>
      </w:tblGrid>
      <w:tr>
        <w:trPr>
          <w:trHeight w:val="170" w:hRule="atLeast"/>
        </w:trPr>
        <w:tc>
          <w:tcPr>
            <w:tcW w:w="2835" w:type="dxa"/>
            <w:tcBorders/>
            <w:shd w:color="auto" w:fill="auto" w:val="clear"/>
          </w:tcPr>
          <w:p>
            <w:pPr>
              <w:pStyle w:val="ECVLeftHeading"/>
              <w:rPr>
                <w:rFonts w:ascii="Palatino" w:hAnsi="Palatino"/>
                <w:b/>
                <w:b/>
              </w:rPr>
            </w:pPr>
            <w:r>
              <w:rPr>
                <w:rFonts w:ascii="Palatino" w:hAnsi="Palatino"/>
                <w:b/>
              </w:rPr>
              <w:t>COMPETENZE PERSONALI</w:t>
            </w:r>
          </w:p>
        </w:tc>
        <w:tc>
          <w:tcPr>
            <w:tcW w:w="7539" w:type="dxa"/>
            <w:tcBorders/>
            <w:shd w:color="auto" w:fill="auto" w:val="clear"/>
            <w:vAlign w:val="bottom"/>
          </w:tcPr>
          <w:p>
            <w:pPr>
              <w:pStyle w:val="ECVBlueBox"/>
              <w:rPr>
                <w:rFonts w:ascii="Palatino" w:hAnsi="Palatino"/>
              </w:rPr>
            </w:pPr>
            <w:r>
              <w:rPr/>
              <w:drawing>
                <wp:inline distT="0" distB="0" distL="0" distR="0">
                  <wp:extent cx="4785995" cy="88265"/>
                  <wp:effectExtent l="0" t="0" r="0" b="0"/>
                  <wp:docPr id="10" name="Immagin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7" descr=""/>
                          <pic:cNvPicPr>
                            <a:picLocks noChangeAspect="1" noChangeArrowheads="1"/>
                          </pic:cNvPicPr>
                        </pic:nvPicPr>
                        <pic:blipFill>
                          <a:blip r:embed="rId5"/>
                          <a:stretch>
                            <a:fillRect/>
                          </a:stretch>
                        </pic:blipFill>
                        <pic:spPr bwMode="auto">
                          <a:xfrm>
                            <a:off x="0" y="0"/>
                            <a:ext cx="4785995" cy="88265"/>
                          </a:xfrm>
                          <a:prstGeom prst="rect">
                            <a:avLst/>
                          </a:prstGeom>
                        </pic:spPr>
                      </pic:pic>
                    </a:graphicData>
                  </a:graphic>
                </wp:inline>
              </w:drawing>
            </w:r>
            <w:r>
              <w:rPr>
                <w:rFonts w:ascii="Palatino" w:hAnsi="Palatino"/>
              </w:rPr>
              <w:t xml:space="preserve"> </w:t>
            </w:r>
          </w:p>
        </w:tc>
      </w:tr>
    </w:tbl>
    <w:p>
      <w:pPr>
        <w:pStyle w:val="ECVText"/>
        <w:rPr>
          <w:rFonts w:ascii="Palatino" w:hAnsi="Palatino"/>
        </w:rPr>
      </w:pPr>
      <w:r>
        <w:rPr>
          <w:rFonts w:ascii="Palatino" w:hAnsi="Palatino"/>
        </w:rPr>
      </w:r>
    </w:p>
    <w:tbl>
      <w:tblPr>
        <w:tblpPr w:bottomFromText="170" w:horzAnchor="text" w:leftFromText="0" w:rightFromText="0" w:tblpX="0" w:tblpY="6" w:topFromText="6" w:vertAnchor="text"/>
        <w:tblW w:w="10376" w:type="dxa"/>
        <w:jc w:val="left"/>
        <w:tblInd w:w="0" w:type="dxa"/>
        <w:tblBorders/>
        <w:tblCellMar>
          <w:top w:w="0" w:type="dxa"/>
          <w:left w:w="0" w:type="dxa"/>
          <w:bottom w:w="0" w:type="dxa"/>
          <w:right w:w="0" w:type="dxa"/>
        </w:tblCellMar>
        <w:tblLook w:firstRow="0" w:noVBand="0" w:lastRow="0" w:firstColumn="0" w:lastColumn="0" w:noHBand="0" w:val="0000"/>
      </w:tblPr>
      <w:tblGrid>
        <w:gridCol w:w="2832"/>
        <w:gridCol w:w="1544"/>
        <w:gridCol w:w="1497"/>
        <w:gridCol w:w="1"/>
        <w:gridCol w:w="1501"/>
        <w:gridCol w:w="1498"/>
        <w:gridCol w:w="2"/>
        <w:gridCol w:w="1500"/>
      </w:tblGrid>
      <w:tr>
        <w:trPr>
          <w:trHeight w:val="255" w:hRule="atLeast"/>
        </w:trPr>
        <w:tc>
          <w:tcPr>
            <w:tcW w:w="2832" w:type="dxa"/>
            <w:tcBorders/>
            <w:shd w:color="auto" w:fill="auto" w:val="clear"/>
          </w:tcPr>
          <w:p>
            <w:pPr>
              <w:pStyle w:val="ECVLeftDetails"/>
              <w:spacing w:before="23" w:after="0"/>
              <w:rPr>
                <w:rFonts w:ascii="Palatino" w:hAnsi="Palatino"/>
              </w:rPr>
            </w:pPr>
            <w:r>
              <w:rPr>
                <w:rFonts w:ascii="Palatino" w:hAnsi="Palatino"/>
              </w:rPr>
              <w:t>Lingua madre</w:t>
            </w:r>
          </w:p>
        </w:tc>
        <w:tc>
          <w:tcPr>
            <w:tcW w:w="7543" w:type="dxa"/>
            <w:gridSpan w:val="7"/>
            <w:tcBorders/>
            <w:shd w:color="auto" w:fill="auto" w:val="clear"/>
          </w:tcPr>
          <w:p>
            <w:pPr>
              <w:pStyle w:val="EuropassSectionDetails"/>
              <w:suppressLineNumbers/>
              <w:spacing w:lineRule="atLeast" w:line="100" w:before="28" w:after="56"/>
              <w:rPr>
                <w:rFonts w:ascii="Palatino" w:hAnsi="Palatino"/>
              </w:rPr>
            </w:pPr>
            <w:r>
              <w:rPr>
                <w:rFonts w:ascii="Palatino" w:hAnsi="Palatino"/>
              </w:rPr>
              <w:t>Italiano</w:t>
            </w:r>
          </w:p>
        </w:tc>
      </w:tr>
      <w:tr>
        <w:trPr>
          <w:trHeight w:val="340" w:hRule="atLeast"/>
        </w:trPr>
        <w:tc>
          <w:tcPr>
            <w:tcW w:w="2832" w:type="dxa"/>
            <w:tcBorders/>
            <w:shd w:color="auto" w:fill="auto" w:val="clear"/>
          </w:tcPr>
          <w:p>
            <w:pPr>
              <w:pStyle w:val="ECVLeftHeading"/>
              <w:rPr>
                <w:rFonts w:ascii="Palatino" w:hAnsi="Palatino"/>
              </w:rPr>
            </w:pPr>
            <w:r>
              <w:rPr>
                <w:rFonts w:ascii="Palatino" w:hAnsi="Palatino"/>
              </w:rPr>
            </w:r>
          </w:p>
        </w:tc>
        <w:tc>
          <w:tcPr>
            <w:tcW w:w="7543" w:type="dxa"/>
            <w:gridSpan w:val="7"/>
            <w:tcBorders/>
            <w:shd w:color="auto" w:fill="auto" w:val="clear"/>
          </w:tcPr>
          <w:p>
            <w:pPr>
              <w:pStyle w:val="ECVRightColumn"/>
              <w:spacing w:before="62" w:after="0"/>
              <w:rPr>
                <w:rFonts w:ascii="Palatino" w:hAnsi="Palatino"/>
              </w:rPr>
            </w:pPr>
            <w:r>
              <w:rPr>
                <w:rFonts w:ascii="Palatino" w:hAnsi="Palatino"/>
              </w:rPr>
            </w:r>
          </w:p>
        </w:tc>
      </w:tr>
      <w:tr>
        <w:trPr>
          <w:trHeight w:val="340" w:hRule="atLeast"/>
        </w:trPr>
        <w:tc>
          <w:tcPr>
            <w:tcW w:w="2832" w:type="dxa"/>
            <w:vMerge w:val="restart"/>
            <w:tcBorders/>
            <w:shd w:color="auto" w:fill="auto" w:val="clear"/>
          </w:tcPr>
          <w:p>
            <w:pPr>
              <w:pStyle w:val="ECVLeftDetails"/>
              <w:spacing w:before="23" w:after="0"/>
              <w:rPr>
                <w:rFonts w:ascii="Palatino" w:hAnsi="Palatino"/>
              </w:rPr>
            </w:pPr>
            <w:r>
              <w:rPr>
                <w:rFonts w:ascii="Palatino" w:hAnsi="Palatino"/>
              </w:rPr>
              <w:t>Altre lingue</w:t>
            </w:r>
          </w:p>
        </w:tc>
        <w:tc>
          <w:tcPr>
            <w:tcW w:w="3041" w:type="dxa"/>
            <w:gridSpan w:val="2"/>
            <w:tcBorders>
              <w:top w:val="single" w:sz="8" w:space="0" w:color="C0C0C0"/>
              <w:bottom w:val="single" w:sz="8" w:space="0" w:color="C0C0C0"/>
              <w:insideH w:val="single" w:sz="8" w:space="0" w:color="C0C0C0"/>
            </w:tcBorders>
            <w:shd w:color="auto" w:fill="auto" w:val="clear"/>
            <w:vAlign w:val="center"/>
          </w:tcPr>
          <w:p>
            <w:pPr>
              <w:pStyle w:val="ECVLanguageHeading"/>
              <w:rPr>
                <w:rFonts w:ascii="Palatino" w:hAnsi="Palatino"/>
              </w:rPr>
            </w:pPr>
            <w:r>
              <w:rPr>
                <w:rFonts w:ascii="Palatino" w:hAnsi="Palatino"/>
              </w:rPr>
              <w:t>COMPRENSIONE</w:t>
            </w:r>
          </w:p>
        </w:tc>
        <w:tc>
          <w:tcPr>
            <w:tcW w:w="3000" w:type="dxa"/>
            <w:gridSpan w:val="3"/>
            <w:tcBorders>
              <w:top w:val="single" w:sz="8" w:space="0" w:color="C0C0C0"/>
              <w:left w:val="single" w:sz="8" w:space="0" w:color="C0C0C0"/>
              <w:bottom w:val="single" w:sz="8" w:space="0" w:color="C0C0C0"/>
              <w:insideH w:val="single" w:sz="8" w:space="0" w:color="C0C0C0"/>
            </w:tcBorders>
            <w:shd w:color="auto" w:fill="auto" w:val="clear"/>
            <w:tcMar>
              <w:left w:w="-10" w:type="dxa"/>
            </w:tcMar>
            <w:vAlign w:val="center"/>
          </w:tcPr>
          <w:p>
            <w:pPr>
              <w:pStyle w:val="ECVLanguageHeading"/>
              <w:rPr>
                <w:rFonts w:ascii="Palatino" w:hAnsi="Palatino"/>
              </w:rPr>
            </w:pPr>
            <w:r>
              <w:rPr>
                <w:rFonts w:ascii="Palatino" w:hAnsi="Palatino"/>
              </w:rPr>
              <w:t>PARLATO</w:t>
            </w:r>
          </w:p>
        </w:tc>
        <w:tc>
          <w:tcPr>
            <w:tcW w:w="1502" w:type="dxa"/>
            <w:gridSpan w:val="2"/>
            <w:tcBorders>
              <w:top w:val="single" w:sz="8" w:space="0" w:color="C0C0C0"/>
              <w:left w:val="single" w:sz="8" w:space="0" w:color="C0C0C0"/>
              <w:bottom w:val="single" w:sz="8" w:space="0" w:color="C0C0C0"/>
              <w:insideH w:val="single" w:sz="8" w:space="0" w:color="C0C0C0"/>
            </w:tcBorders>
            <w:shd w:color="auto" w:fill="auto" w:val="clear"/>
            <w:tcMar>
              <w:left w:w="-10" w:type="dxa"/>
            </w:tcMar>
            <w:vAlign w:val="center"/>
          </w:tcPr>
          <w:p>
            <w:pPr>
              <w:pStyle w:val="ECVLanguageHeading"/>
              <w:rPr>
                <w:rFonts w:ascii="Palatino" w:hAnsi="Palatino"/>
              </w:rPr>
            </w:pPr>
            <w:r>
              <w:rPr>
                <w:rFonts w:ascii="Palatino" w:hAnsi="Palatino"/>
              </w:rPr>
              <w:t>PRODUZIONE SCRITTA</w:t>
            </w:r>
          </w:p>
        </w:tc>
      </w:tr>
      <w:tr>
        <w:trPr>
          <w:trHeight w:val="340" w:hRule="atLeast"/>
        </w:trPr>
        <w:tc>
          <w:tcPr>
            <w:tcW w:w="2832" w:type="dxa"/>
            <w:vMerge w:val="continue"/>
            <w:tcBorders/>
            <w:shd w:color="auto" w:fill="auto" w:val="clear"/>
          </w:tcPr>
          <w:p>
            <w:pPr>
              <w:pStyle w:val="Normal"/>
              <w:rPr>
                <w:rFonts w:ascii="Palatino" w:hAnsi="Palatino"/>
              </w:rPr>
            </w:pPr>
            <w:r>
              <w:rPr>
                <w:rFonts w:ascii="Palatino" w:hAnsi="Palatino"/>
              </w:rPr>
            </w:r>
          </w:p>
        </w:tc>
        <w:tc>
          <w:tcPr>
            <w:tcW w:w="1544" w:type="dxa"/>
            <w:tcBorders>
              <w:top w:val="single" w:sz="8" w:space="0" w:color="C0C0C0"/>
              <w:bottom w:val="single" w:sz="8" w:space="0" w:color="C0C0C0"/>
              <w:insideH w:val="single" w:sz="8" w:space="0" w:color="C0C0C0"/>
            </w:tcBorders>
            <w:shd w:color="auto" w:fill="auto" w:val="clear"/>
            <w:vAlign w:val="center"/>
          </w:tcPr>
          <w:p>
            <w:pPr>
              <w:pStyle w:val="ECVLanguageSubHeading"/>
              <w:rPr>
                <w:rFonts w:ascii="Palatino" w:hAnsi="Palatino"/>
              </w:rPr>
            </w:pPr>
            <w:r>
              <w:rPr>
                <w:rFonts w:ascii="Palatino" w:hAnsi="Palatino"/>
              </w:rPr>
              <w:t>Ascolto</w:t>
            </w:r>
          </w:p>
        </w:tc>
        <w:tc>
          <w:tcPr>
            <w:tcW w:w="1498" w:type="dxa"/>
            <w:gridSpan w:val="2"/>
            <w:tcBorders>
              <w:top w:val="single" w:sz="8" w:space="0" w:color="C0C0C0"/>
              <w:left w:val="single" w:sz="8" w:space="0" w:color="C0C0C0"/>
              <w:bottom w:val="single" w:sz="8" w:space="0" w:color="C0C0C0"/>
              <w:insideH w:val="single" w:sz="8" w:space="0" w:color="C0C0C0"/>
            </w:tcBorders>
            <w:shd w:color="auto" w:fill="auto" w:val="clear"/>
            <w:tcMar>
              <w:left w:w="-10" w:type="dxa"/>
            </w:tcMar>
            <w:vAlign w:val="center"/>
          </w:tcPr>
          <w:p>
            <w:pPr>
              <w:pStyle w:val="ECVLanguageSubHeading"/>
              <w:rPr>
                <w:rFonts w:ascii="Palatino" w:hAnsi="Palatino"/>
              </w:rPr>
            </w:pPr>
            <w:r>
              <w:rPr>
                <w:rFonts w:ascii="Palatino" w:hAnsi="Palatino"/>
              </w:rPr>
              <w:t>Lettura</w:t>
            </w:r>
          </w:p>
        </w:tc>
        <w:tc>
          <w:tcPr>
            <w:tcW w:w="1501" w:type="dxa"/>
            <w:tcBorders>
              <w:top w:val="single" w:sz="8" w:space="0" w:color="C0C0C0"/>
              <w:left w:val="single" w:sz="8" w:space="0" w:color="C0C0C0"/>
              <w:bottom w:val="single" w:sz="8" w:space="0" w:color="C0C0C0"/>
              <w:insideH w:val="single" w:sz="8" w:space="0" w:color="C0C0C0"/>
            </w:tcBorders>
            <w:shd w:color="auto" w:fill="auto" w:val="clear"/>
            <w:tcMar>
              <w:left w:w="-10" w:type="dxa"/>
            </w:tcMar>
            <w:vAlign w:val="center"/>
          </w:tcPr>
          <w:p>
            <w:pPr>
              <w:pStyle w:val="ECVLanguageSubHeading"/>
              <w:rPr>
                <w:rFonts w:ascii="Palatino" w:hAnsi="Palatino"/>
              </w:rPr>
            </w:pPr>
            <w:r>
              <w:rPr>
                <w:rFonts w:ascii="Palatino" w:hAnsi="Palatino"/>
              </w:rPr>
              <w:t>Interazione</w:t>
            </w:r>
          </w:p>
        </w:tc>
        <w:tc>
          <w:tcPr>
            <w:tcW w:w="1500" w:type="dxa"/>
            <w:gridSpan w:val="2"/>
            <w:tcBorders>
              <w:top w:val="single" w:sz="8" w:space="0" w:color="C0C0C0"/>
              <w:left w:val="single" w:sz="8" w:space="0" w:color="C0C0C0"/>
              <w:bottom w:val="single" w:sz="8" w:space="0" w:color="C0C0C0"/>
              <w:insideH w:val="single" w:sz="8" w:space="0" w:color="C0C0C0"/>
            </w:tcBorders>
            <w:shd w:color="auto" w:fill="auto" w:val="clear"/>
            <w:tcMar>
              <w:left w:w="-10" w:type="dxa"/>
            </w:tcMar>
            <w:vAlign w:val="center"/>
          </w:tcPr>
          <w:p>
            <w:pPr>
              <w:pStyle w:val="ECVLanguageSubHeading"/>
              <w:rPr>
                <w:rFonts w:ascii="Palatino" w:hAnsi="Palatino"/>
              </w:rPr>
            </w:pPr>
            <w:r>
              <w:rPr>
                <w:rFonts w:ascii="Palatino" w:hAnsi="Palatino"/>
              </w:rPr>
              <w:t>Produzione orale</w:t>
            </w:r>
          </w:p>
        </w:tc>
        <w:tc>
          <w:tcPr>
            <w:tcW w:w="1500" w:type="dxa"/>
            <w:tcBorders>
              <w:top w:val="single" w:sz="8" w:space="0" w:color="C0C0C0"/>
              <w:left w:val="single" w:sz="8" w:space="0" w:color="C0C0C0"/>
              <w:bottom w:val="single" w:sz="8" w:space="0" w:color="C0C0C0"/>
              <w:insideH w:val="single" w:sz="8" w:space="0" w:color="C0C0C0"/>
            </w:tcBorders>
            <w:shd w:color="auto" w:fill="auto" w:val="clear"/>
            <w:tcMar>
              <w:left w:w="-10" w:type="dxa"/>
            </w:tcMar>
            <w:vAlign w:val="center"/>
          </w:tcPr>
          <w:p>
            <w:pPr>
              <w:pStyle w:val="ECVRightColumn"/>
              <w:spacing w:before="62" w:after="0"/>
              <w:rPr>
                <w:rFonts w:ascii="Palatino" w:hAnsi="Palatino"/>
              </w:rPr>
            </w:pPr>
            <w:r>
              <w:rPr>
                <w:rFonts w:ascii="Palatino" w:hAnsi="Palatino"/>
              </w:rPr>
            </w:r>
          </w:p>
        </w:tc>
      </w:tr>
      <w:tr>
        <w:trPr>
          <w:trHeight w:val="283" w:hRule="atLeast"/>
        </w:trPr>
        <w:tc>
          <w:tcPr>
            <w:tcW w:w="2832" w:type="dxa"/>
            <w:tcBorders/>
            <w:shd w:color="auto" w:fill="auto" w:val="clear"/>
            <w:vAlign w:val="center"/>
          </w:tcPr>
          <w:p>
            <w:pPr>
              <w:pStyle w:val="ECVLanguageName"/>
              <w:rPr>
                <w:rFonts w:ascii="Palatino" w:hAnsi="Palatino"/>
              </w:rPr>
            </w:pPr>
            <w:r>
              <w:rPr>
                <w:rFonts w:ascii="Palatino" w:hAnsi="Palatino"/>
              </w:rPr>
              <w:t>inglese</w:t>
            </w:r>
          </w:p>
        </w:tc>
        <w:tc>
          <w:tcPr>
            <w:tcW w:w="1544"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B2</w:t>
            </w:r>
          </w:p>
        </w:tc>
        <w:tc>
          <w:tcPr>
            <w:tcW w:w="1498" w:type="dxa"/>
            <w:gridSpan w:val="2"/>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B2</w:t>
            </w:r>
          </w:p>
        </w:tc>
        <w:tc>
          <w:tcPr>
            <w:tcW w:w="1501"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B1</w:t>
            </w:r>
          </w:p>
        </w:tc>
        <w:tc>
          <w:tcPr>
            <w:tcW w:w="1500" w:type="dxa"/>
            <w:gridSpan w:val="2"/>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B1</w:t>
            </w:r>
          </w:p>
        </w:tc>
        <w:tc>
          <w:tcPr>
            <w:tcW w:w="1500"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rPr>
            </w:pPr>
            <w:r>
              <w:rPr>
                <w:rFonts w:ascii="Palatino" w:hAnsi="Palatino"/>
                <w:caps w:val="false"/>
                <w:smallCaps w:val="false"/>
              </w:rPr>
              <w:t>C1</w:t>
            </w:r>
          </w:p>
        </w:tc>
      </w:tr>
      <w:tr>
        <w:trPr>
          <w:trHeight w:val="283" w:hRule="atLeast"/>
        </w:trPr>
        <w:tc>
          <w:tcPr>
            <w:tcW w:w="2832" w:type="dxa"/>
            <w:tcBorders/>
            <w:shd w:color="auto" w:fill="auto" w:val="clear"/>
            <w:vAlign w:val="center"/>
          </w:tcPr>
          <w:p>
            <w:pPr>
              <w:pStyle w:val="ECVLanguageName"/>
              <w:rPr>
                <w:rFonts w:ascii="Palatino" w:hAnsi="Palatino"/>
              </w:rPr>
            </w:pPr>
            <w:r>
              <w:rPr>
                <w:rFonts w:ascii="Palatino" w:hAnsi="Palatino"/>
              </w:rPr>
              <w:t>francese</w:t>
            </w:r>
          </w:p>
        </w:tc>
        <w:tc>
          <w:tcPr>
            <w:tcW w:w="1544"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C2</w:t>
            </w:r>
          </w:p>
        </w:tc>
        <w:tc>
          <w:tcPr>
            <w:tcW w:w="1498" w:type="dxa"/>
            <w:gridSpan w:val="2"/>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C1</w:t>
            </w:r>
          </w:p>
        </w:tc>
        <w:tc>
          <w:tcPr>
            <w:tcW w:w="1501"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C1</w:t>
            </w:r>
          </w:p>
        </w:tc>
        <w:tc>
          <w:tcPr>
            <w:tcW w:w="1500" w:type="dxa"/>
            <w:gridSpan w:val="2"/>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C1</w:t>
            </w:r>
          </w:p>
        </w:tc>
        <w:tc>
          <w:tcPr>
            <w:tcW w:w="1500"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rPr>
            </w:pPr>
            <w:r>
              <w:rPr>
                <w:rFonts w:ascii="Palatino" w:hAnsi="Palatino"/>
                <w:caps w:val="false"/>
                <w:smallCaps w:val="false"/>
              </w:rPr>
              <w:t>B2</w:t>
            </w:r>
          </w:p>
        </w:tc>
      </w:tr>
      <w:tr>
        <w:trPr>
          <w:trHeight w:val="283" w:hRule="atLeast"/>
        </w:trPr>
        <w:tc>
          <w:tcPr>
            <w:tcW w:w="2832" w:type="dxa"/>
            <w:tcBorders/>
            <w:shd w:color="auto" w:fill="auto" w:val="clear"/>
            <w:vAlign w:val="center"/>
          </w:tcPr>
          <w:p>
            <w:pPr>
              <w:pStyle w:val="ECVLanguageName"/>
              <w:rPr>
                <w:rFonts w:ascii="Palatino" w:hAnsi="Palatino"/>
              </w:rPr>
            </w:pPr>
            <w:r>
              <w:rPr>
                <w:rFonts w:ascii="Palatino" w:hAnsi="Palatino"/>
              </w:rPr>
              <w:t>tedesco</w:t>
            </w:r>
          </w:p>
        </w:tc>
        <w:tc>
          <w:tcPr>
            <w:tcW w:w="1544"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B1</w:t>
            </w:r>
          </w:p>
        </w:tc>
        <w:tc>
          <w:tcPr>
            <w:tcW w:w="1498" w:type="dxa"/>
            <w:gridSpan w:val="2"/>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B1</w:t>
            </w:r>
          </w:p>
        </w:tc>
        <w:tc>
          <w:tcPr>
            <w:tcW w:w="1501"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A2</w:t>
            </w:r>
          </w:p>
        </w:tc>
        <w:tc>
          <w:tcPr>
            <w:tcW w:w="1500" w:type="dxa"/>
            <w:gridSpan w:val="2"/>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A2</w:t>
            </w:r>
          </w:p>
        </w:tc>
        <w:tc>
          <w:tcPr>
            <w:tcW w:w="1500"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rPr>
            </w:pPr>
            <w:r>
              <w:rPr>
                <w:rFonts w:ascii="Palatino" w:hAnsi="Palatino"/>
                <w:caps w:val="false"/>
                <w:smallCaps w:val="false"/>
              </w:rPr>
              <w:t>A2</w:t>
            </w:r>
          </w:p>
        </w:tc>
      </w:tr>
      <w:tr>
        <w:trPr>
          <w:trHeight w:val="283" w:hRule="atLeast"/>
        </w:trPr>
        <w:tc>
          <w:tcPr>
            <w:tcW w:w="2832" w:type="dxa"/>
            <w:tcBorders/>
            <w:shd w:color="auto" w:fill="auto" w:val="clear"/>
            <w:vAlign w:val="center"/>
          </w:tcPr>
          <w:p>
            <w:pPr>
              <w:pStyle w:val="ECVLanguageName"/>
              <w:rPr>
                <w:rFonts w:ascii="Palatino" w:hAnsi="Palatino"/>
              </w:rPr>
            </w:pPr>
            <w:r>
              <w:rPr>
                <w:rFonts w:ascii="Palatino" w:hAnsi="Palatino"/>
              </w:rPr>
              <w:t>russo</w:t>
            </w:r>
          </w:p>
        </w:tc>
        <w:tc>
          <w:tcPr>
            <w:tcW w:w="1544"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A1</w:t>
            </w:r>
          </w:p>
        </w:tc>
        <w:tc>
          <w:tcPr>
            <w:tcW w:w="1498" w:type="dxa"/>
            <w:gridSpan w:val="2"/>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A1</w:t>
            </w:r>
          </w:p>
        </w:tc>
        <w:tc>
          <w:tcPr>
            <w:tcW w:w="1501"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A1</w:t>
            </w:r>
          </w:p>
        </w:tc>
        <w:tc>
          <w:tcPr>
            <w:tcW w:w="1500" w:type="dxa"/>
            <w:gridSpan w:val="2"/>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A1</w:t>
            </w:r>
          </w:p>
        </w:tc>
        <w:tc>
          <w:tcPr>
            <w:tcW w:w="1500"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rPr>
            </w:pPr>
            <w:r>
              <w:rPr>
                <w:rFonts w:ascii="Palatino" w:hAnsi="Palatino"/>
                <w:caps w:val="false"/>
                <w:smallCaps w:val="false"/>
              </w:rPr>
              <w:t>A1</w:t>
            </w:r>
          </w:p>
        </w:tc>
      </w:tr>
      <w:tr>
        <w:trPr>
          <w:trHeight w:val="397" w:hRule="atLeast"/>
        </w:trPr>
        <w:tc>
          <w:tcPr>
            <w:tcW w:w="2832" w:type="dxa"/>
            <w:tcBorders/>
            <w:shd w:color="auto" w:fill="auto" w:val="clear"/>
          </w:tcPr>
          <w:p>
            <w:pPr>
              <w:pStyle w:val="Normal"/>
              <w:rPr>
                <w:rFonts w:ascii="Palatino" w:hAnsi="Palatino"/>
              </w:rPr>
            </w:pPr>
            <w:r>
              <w:rPr>
                <w:rFonts w:ascii="Palatino" w:hAnsi="Palatino"/>
              </w:rPr>
            </w:r>
          </w:p>
        </w:tc>
        <w:tc>
          <w:tcPr>
            <w:tcW w:w="7543" w:type="dxa"/>
            <w:gridSpan w:val="7"/>
            <w:tcBorders/>
            <w:shd w:color="auto" w:fill="auto" w:val="clear"/>
            <w:vAlign w:val="bottom"/>
          </w:tcPr>
          <w:p>
            <w:pPr>
              <w:pStyle w:val="ECVLanguageExplanation"/>
              <w:rPr>
                <w:rFonts w:ascii="Palatino" w:hAnsi="Palatino"/>
              </w:rPr>
            </w:pPr>
            <w:r>
              <w:rPr>
                <w:rFonts w:ascii="Palatino" w:hAnsi="Palatino"/>
              </w:rPr>
              <w:t>Livelli: A1 e A2: Utente base - B1 e B2: Utente autonomo - C1 e C2: Utente avanzato</w:t>
            </w:r>
          </w:p>
          <w:p>
            <w:pPr>
              <w:pStyle w:val="ECVLanguageExplanation"/>
              <w:rPr/>
            </w:pPr>
            <w:hyperlink r:id="rId6">
              <w:r>
                <w:rPr>
                  <w:rStyle w:val="CollegamentoInternet"/>
                  <w:rFonts w:ascii="Palatino" w:hAnsi="Palatino"/>
                </w:rPr>
                <w:t>Quadro Comune Europeo di Riferimento delle Lingue</w:t>
              </w:r>
            </w:hyperlink>
            <w:r>
              <w:rPr>
                <w:rFonts w:ascii="Palatino" w:hAnsi="Palatino"/>
              </w:rPr>
              <w:t xml:space="preserve"> </w:t>
            </w:r>
          </w:p>
        </w:tc>
      </w:tr>
    </w:tbl>
    <w:p>
      <w:pPr>
        <w:pStyle w:val="Normal"/>
        <w:rPr>
          <w:rFonts w:ascii="Palatino" w:hAnsi="Palatino"/>
        </w:rPr>
      </w:pPr>
      <w:r>
        <w:rPr>
          <w:rFonts w:ascii="Palatino" w:hAnsi="Palatino"/>
        </w:rPr>
      </w:r>
    </w:p>
    <w:tbl>
      <w:tblPr>
        <w:tblpPr w:bottomFromText="170" w:horzAnchor="text" w:leftFromText="0" w:rightFromText="0" w:tblpX="0" w:tblpY="6" w:topFromText="6" w:vertAnchor="text"/>
        <w:tblW w:w="10376" w:type="dxa"/>
        <w:jc w:val="left"/>
        <w:tblInd w:w="0" w:type="dxa"/>
        <w:tblBorders/>
        <w:tblCellMar>
          <w:top w:w="0" w:type="dxa"/>
          <w:left w:w="0" w:type="dxa"/>
          <w:bottom w:w="0" w:type="dxa"/>
          <w:right w:w="0" w:type="dxa"/>
        </w:tblCellMar>
        <w:tblLook w:firstRow="0" w:noVBand="0" w:lastRow="0" w:firstColumn="0" w:lastColumn="0" w:noHBand="0" w:val="0000"/>
      </w:tblPr>
      <w:tblGrid>
        <w:gridCol w:w="2833"/>
        <w:gridCol w:w="7542"/>
      </w:tblGrid>
      <w:tr>
        <w:trPr>
          <w:trHeight w:val="170" w:hRule="atLeast"/>
        </w:trPr>
        <w:tc>
          <w:tcPr>
            <w:tcW w:w="2833" w:type="dxa"/>
            <w:tcBorders/>
            <w:shd w:color="auto" w:fill="auto" w:val="clear"/>
          </w:tcPr>
          <w:p>
            <w:pPr>
              <w:pStyle w:val="ECVLeftDetails"/>
              <w:spacing w:before="23" w:after="0"/>
              <w:rPr>
                <w:rFonts w:ascii="Palatino" w:hAnsi="Palatino"/>
              </w:rPr>
            </w:pPr>
            <w:r>
              <w:rPr>
                <w:rFonts w:ascii="Palatino" w:hAnsi="Palatino"/>
              </w:rPr>
              <w:t>Competenze comunicative</w:t>
            </w:r>
          </w:p>
        </w:tc>
        <w:tc>
          <w:tcPr>
            <w:tcW w:w="7542" w:type="dxa"/>
            <w:tcBorders/>
            <w:shd w:color="auto" w:fill="auto" w:val="clear"/>
          </w:tcPr>
          <w:p>
            <w:pPr>
              <w:pStyle w:val="EuropassSectionDetails"/>
              <w:suppressLineNumbers/>
              <w:spacing w:lineRule="atLeast" w:line="100" w:before="28" w:after="56"/>
              <w:rPr>
                <w:rFonts w:ascii="Palatino" w:hAnsi="Palatino"/>
              </w:rPr>
            </w:pPr>
            <w:r>
              <w:rPr>
                <w:rFonts w:ascii="Palatino" w:hAnsi="Palatino"/>
              </w:rPr>
              <w:t>Buone competenze comunicative acquisite durante la specializzazione nell'interazione con il personale infermieristico, i pazienti e i familiari.</w:t>
            </w:r>
          </w:p>
          <w:p>
            <w:pPr>
              <w:pStyle w:val="EuropassSectionDetails"/>
              <w:spacing w:lineRule="atLeast" w:line="100"/>
              <w:rPr>
                <w:rFonts w:ascii="Palatino" w:hAnsi="Palatino"/>
              </w:rPr>
            </w:pPr>
            <w:r>
              <w:rPr>
                <w:rFonts w:ascii="Palatino" w:hAnsi="Palatino"/>
              </w:rPr>
              <w:t>Piccole esperienze di docenza per studenti di medicina nelle esercitazioni anatomiche durante l'internato presso</w:t>
            </w:r>
            <w:bookmarkStart w:id="0" w:name="_GoBack"/>
            <w:bookmarkEnd w:id="0"/>
            <w:r>
              <w:rPr>
                <w:rFonts w:ascii="Palatino" w:hAnsi="Palatino"/>
              </w:rPr>
              <w:t xml:space="preserve"> l'istituto di Anatomia Umana.</w:t>
            </w:r>
          </w:p>
          <w:p>
            <w:pPr>
              <w:pStyle w:val="EuropassSectionDetails"/>
              <w:suppressLineNumbers/>
              <w:spacing w:lineRule="atLeast" w:line="100" w:before="28" w:after="56"/>
              <w:rPr>
                <w:rFonts w:ascii="Palatino" w:hAnsi="Palatino"/>
              </w:rPr>
            </w:pPr>
            <w:r>
              <w:rPr>
                <w:rFonts w:ascii="Palatino" w:hAnsi="Palatino"/>
              </w:rPr>
              <w:t>Esperienza di docenza per infermieri per le fasi formative del progetto "ALLEPRE" (v. sopra).</w:t>
            </w:r>
          </w:p>
        </w:tc>
      </w:tr>
    </w:tbl>
    <w:p>
      <w:pPr>
        <w:pStyle w:val="ECVText"/>
        <w:rPr>
          <w:rFonts w:ascii="Palatino" w:hAnsi="Palatino"/>
        </w:rPr>
      </w:pPr>
      <w:r>
        <w:rPr>
          <w:rFonts w:ascii="Palatino" w:hAnsi="Palatino"/>
        </w:rPr>
      </w:r>
    </w:p>
    <w:p>
      <w:pPr>
        <w:pStyle w:val="ECVText"/>
        <w:rPr>
          <w:rFonts w:ascii="Palatino" w:hAnsi="Palatino"/>
        </w:rPr>
      </w:pPr>
      <w:r>
        <w:rPr>
          <w:rFonts w:ascii="Palatino" w:hAnsi="Palatino"/>
        </w:rPr>
      </w:r>
    </w:p>
    <w:tbl>
      <w:tblPr>
        <w:tblpPr w:bottomFromText="170" w:horzAnchor="text" w:leftFromText="0" w:rightFromText="0" w:tblpX="0" w:tblpY="6" w:topFromText="6" w:vertAnchor="text"/>
        <w:tblW w:w="10376" w:type="dxa"/>
        <w:jc w:val="left"/>
        <w:tblInd w:w="0" w:type="dxa"/>
        <w:tblBorders/>
        <w:tblCellMar>
          <w:top w:w="0" w:type="dxa"/>
          <w:left w:w="0" w:type="dxa"/>
          <w:bottom w:w="0" w:type="dxa"/>
          <w:right w:w="0" w:type="dxa"/>
        </w:tblCellMar>
        <w:tblLook w:firstRow="0" w:noVBand="0" w:lastRow="0" w:firstColumn="0" w:lastColumn="0" w:noHBand="0" w:val="0000"/>
      </w:tblPr>
      <w:tblGrid>
        <w:gridCol w:w="2833"/>
        <w:gridCol w:w="7542"/>
      </w:tblGrid>
      <w:tr>
        <w:trPr>
          <w:trHeight w:val="170" w:hRule="atLeast"/>
        </w:trPr>
        <w:tc>
          <w:tcPr>
            <w:tcW w:w="2833" w:type="dxa"/>
            <w:tcBorders/>
            <w:shd w:color="auto" w:fill="auto" w:val="clear"/>
          </w:tcPr>
          <w:p>
            <w:pPr>
              <w:pStyle w:val="ECVLeftDetails"/>
              <w:spacing w:before="23" w:after="0"/>
              <w:rPr>
                <w:rFonts w:ascii="Palatino" w:hAnsi="Palatino"/>
              </w:rPr>
            </w:pPr>
            <w:r>
              <w:rPr>
                <w:rFonts w:ascii="Palatino" w:hAnsi="Palatino"/>
              </w:rPr>
              <w:t>Competenze professionali</w:t>
            </w:r>
          </w:p>
        </w:tc>
        <w:tc>
          <w:tcPr>
            <w:tcW w:w="7542" w:type="dxa"/>
            <w:tcBorders/>
            <w:shd w:color="auto" w:fill="auto" w:val="clear"/>
          </w:tcPr>
          <w:p>
            <w:pPr>
              <w:pStyle w:val="Europass5fbulleted5flist"/>
              <w:numPr>
                <w:ilvl w:val="0"/>
                <w:numId w:val="1"/>
              </w:numPr>
              <w:spacing w:before="28" w:after="56"/>
              <w:rPr>
                <w:rFonts w:ascii="Palatino" w:hAnsi="Palatino"/>
              </w:rPr>
            </w:pPr>
            <w:r>
              <w:rPr>
                <w:rFonts w:ascii="Palatino" w:hAnsi="Palatino"/>
              </w:rPr>
              <w:t>buon grado di autonomia acquisito nell'attività clinica routinaria di reparto</w:t>
            </w:r>
          </w:p>
          <w:p>
            <w:pPr>
              <w:pStyle w:val="Europass5fbulleted5flist"/>
              <w:numPr>
                <w:ilvl w:val="0"/>
                <w:numId w:val="1"/>
              </w:numPr>
              <w:rPr>
                <w:rFonts w:ascii="Palatino" w:hAnsi="Palatino"/>
                <w:b/>
                <w:b/>
              </w:rPr>
            </w:pPr>
            <w:r>
              <w:rPr>
                <w:rFonts w:ascii="Palatino" w:hAnsi="Palatino"/>
                <w:b/>
              </w:rPr>
              <w:t xml:space="preserve">buon grado di autonomia acquisito nella diagnostica strumentale ecocardiografica transtoracica durante il periodo di tirocinio dedicato alla diagnostica non-invasiva​, anche attraverso corsi specifici al di fuori dell'offerta formativa della scuola; interesse per l’ecografia </w:t>
            </w:r>
            <w:r>
              <w:rPr>
                <w:rFonts w:ascii="Palatino" w:hAnsi="Palatino"/>
                <w:b/>
                <w:i/>
              </w:rPr>
              <w:t>point-of-care</w:t>
            </w:r>
            <w:r>
              <w:rPr>
                <w:rFonts w:ascii="Palatino" w:hAnsi="Palatino"/>
                <w:b/>
              </w:rPr>
              <w:t xml:space="preserve"> toracica ed internistica</w:t>
            </w:r>
          </w:p>
          <w:p>
            <w:pPr>
              <w:pStyle w:val="Europass5fbulleted5flist"/>
              <w:numPr>
                <w:ilvl w:val="0"/>
                <w:numId w:val="1"/>
              </w:numPr>
              <w:spacing w:before="28" w:after="56"/>
              <w:rPr>
                <w:rFonts w:ascii="Palatino" w:hAnsi="Palatino"/>
              </w:rPr>
            </w:pPr>
            <w:r>
              <w:rPr>
                <w:rFonts w:ascii="Palatino" w:hAnsi="Palatino"/>
              </w:rPr>
              <w:t>buon grado di autonomia in alcune manovre invasive, quali il reperimento di accessi venosi centrali femorali, cateterismo dell'arteria radiale, cateterismo cardiaco per studi elettrofisiologici, posizionamento di pacemaker temporanei, sostituzione di generatori di dispositivi impiantabili; impianto di pacemaker monocamerali con supervisione</w:t>
            </w:r>
          </w:p>
        </w:tc>
      </w:tr>
    </w:tbl>
    <w:p>
      <w:pPr>
        <w:pStyle w:val="ECVText"/>
        <w:rPr>
          <w:rFonts w:ascii="Palatino" w:hAnsi="Palatino"/>
        </w:rPr>
      </w:pPr>
      <w:r>
        <w:rPr>
          <w:rFonts w:ascii="Palatino" w:hAnsi="Palatino"/>
        </w:rPr>
      </w:r>
    </w:p>
    <w:tbl>
      <w:tblPr>
        <w:tblpPr w:bottomFromText="170" w:horzAnchor="text" w:leftFromText="0" w:rightFromText="0" w:tblpX="0" w:tblpY="6" w:topFromText="6" w:vertAnchor="text"/>
        <w:tblW w:w="10376" w:type="dxa"/>
        <w:jc w:val="left"/>
        <w:tblInd w:w="0" w:type="dxa"/>
        <w:tblBorders/>
        <w:tblCellMar>
          <w:top w:w="0" w:type="dxa"/>
          <w:left w:w="0" w:type="dxa"/>
          <w:bottom w:w="0" w:type="dxa"/>
          <w:right w:w="0" w:type="dxa"/>
        </w:tblCellMar>
        <w:tblLook w:firstRow="0" w:noVBand="0" w:lastRow="0" w:firstColumn="0" w:lastColumn="0" w:noHBand="0" w:val="0000"/>
      </w:tblPr>
      <w:tblGrid>
        <w:gridCol w:w="2833"/>
        <w:gridCol w:w="1544"/>
        <w:gridCol w:w="1498"/>
        <w:gridCol w:w="1501"/>
        <w:gridCol w:w="1500"/>
        <w:gridCol w:w="1499"/>
      </w:tblGrid>
      <w:tr>
        <w:trPr>
          <w:trHeight w:val="340" w:hRule="atLeast"/>
        </w:trPr>
        <w:tc>
          <w:tcPr>
            <w:tcW w:w="2833" w:type="dxa"/>
            <w:vMerge w:val="restart"/>
            <w:tcBorders/>
            <w:shd w:color="auto" w:fill="auto" w:val="clear"/>
          </w:tcPr>
          <w:p>
            <w:pPr>
              <w:pStyle w:val="ECVLeftDetails"/>
              <w:spacing w:before="23" w:after="0"/>
              <w:rPr>
                <w:rFonts w:ascii="Palatino" w:hAnsi="Palatino"/>
              </w:rPr>
            </w:pPr>
            <w:r>
              <w:rPr>
                <w:rFonts w:ascii="Palatino" w:hAnsi="Palatino"/>
              </w:rPr>
              <w:t>Competenza digitale</w:t>
            </w:r>
          </w:p>
        </w:tc>
        <w:tc>
          <w:tcPr>
            <w:tcW w:w="7542" w:type="dxa"/>
            <w:gridSpan w:val="5"/>
            <w:tcBorders>
              <w:top w:val="single" w:sz="8" w:space="0" w:color="C0C0C0"/>
              <w:bottom w:val="single" w:sz="8" w:space="0" w:color="C0C0C0"/>
              <w:insideH w:val="single" w:sz="8" w:space="0" w:color="C0C0C0"/>
            </w:tcBorders>
            <w:shd w:color="auto" w:fill="auto" w:val="clear"/>
            <w:vAlign w:val="center"/>
          </w:tcPr>
          <w:p>
            <w:pPr>
              <w:pStyle w:val="ECVLanguageHeading"/>
              <w:rPr>
                <w:rFonts w:ascii="Palatino" w:hAnsi="Palatino"/>
              </w:rPr>
            </w:pPr>
            <w:r>
              <w:rPr>
                <w:rFonts w:ascii="Palatino" w:hAnsi="Palatino"/>
              </w:rPr>
              <w:t>AUTOVALUTAZIONE</w:t>
            </w:r>
          </w:p>
        </w:tc>
      </w:tr>
      <w:tr>
        <w:trPr>
          <w:trHeight w:val="680" w:hRule="atLeast"/>
        </w:trPr>
        <w:tc>
          <w:tcPr>
            <w:tcW w:w="2833" w:type="dxa"/>
            <w:vMerge w:val="continue"/>
            <w:tcBorders/>
            <w:shd w:color="auto" w:fill="auto" w:val="clear"/>
          </w:tcPr>
          <w:p>
            <w:pPr>
              <w:pStyle w:val="Normal"/>
              <w:rPr>
                <w:rFonts w:ascii="Palatino" w:hAnsi="Palatino"/>
              </w:rPr>
            </w:pPr>
            <w:r>
              <w:rPr>
                <w:rFonts w:ascii="Palatino" w:hAnsi="Palatino"/>
              </w:rPr>
            </w:r>
          </w:p>
        </w:tc>
        <w:tc>
          <w:tcPr>
            <w:tcW w:w="1544" w:type="dxa"/>
            <w:tcBorders>
              <w:top w:val="single" w:sz="8" w:space="0" w:color="C0C0C0"/>
              <w:bottom w:val="single" w:sz="8" w:space="0" w:color="C0C0C0"/>
              <w:insideH w:val="single" w:sz="8" w:space="0" w:color="C0C0C0"/>
            </w:tcBorders>
            <w:shd w:color="auto" w:fill="auto" w:val="clear"/>
            <w:vAlign w:val="center"/>
          </w:tcPr>
          <w:p>
            <w:pPr>
              <w:pStyle w:val="ECVLanguageSubHeading"/>
              <w:rPr>
                <w:rFonts w:ascii="Palatino" w:hAnsi="Palatino"/>
              </w:rPr>
            </w:pPr>
            <w:r>
              <w:rPr>
                <w:rFonts w:ascii="Palatino" w:hAnsi="Palatino"/>
              </w:rPr>
              <w:t>Elaborazione delle informazioni</w:t>
            </w:r>
          </w:p>
        </w:tc>
        <w:tc>
          <w:tcPr>
            <w:tcW w:w="1498" w:type="dxa"/>
            <w:tcBorders>
              <w:top w:val="single" w:sz="8" w:space="0" w:color="C0C0C0"/>
              <w:left w:val="single" w:sz="8" w:space="0" w:color="C0C0C0"/>
              <w:bottom w:val="single" w:sz="8" w:space="0" w:color="C0C0C0"/>
              <w:insideH w:val="single" w:sz="8" w:space="0" w:color="C0C0C0"/>
            </w:tcBorders>
            <w:shd w:color="auto" w:fill="auto" w:val="clear"/>
            <w:tcMar>
              <w:left w:w="-10" w:type="dxa"/>
            </w:tcMar>
            <w:vAlign w:val="center"/>
          </w:tcPr>
          <w:p>
            <w:pPr>
              <w:pStyle w:val="ECVLanguageSubHeading"/>
              <w:rPr>
                <w:rFonts w:ascii="Palatino" w:hAnsi="Palatino"/>
              </w:rPr>
            </w:pPr>
            <w:r>
              <w:rPr>
                <w:rFonts w:ascii="Palatino" w:hAnsi="Palatino"/>
              </w:rPr>
              <w:t>Comunicazione</w:t>
            </w:r>
          </w:p>
        </w:tc>
        <w:tc>
          <w:tcPr>
            <w:tcW w:w="1501" w:type="dxa"/>
            <w:tcBorders>
              <w:top w:val="single" w:sz="8" w:space="0" w:color="C0C0C0"/>
              <w:left w:val="single" w:sz="8" w:space="0" w:color="C0C0C0"/>
              <w:bottom w:val="single" w:sz="8" w:space="0" w:color="C0C0C0"/>
              <w:insideH w:val="single" w:sz="8" w:space="0" w:color="C0C0C0"/>
            </w:tcBorders>
            <w:shd w:color="auto" w:fill="auto" w:val="clear"/>
            <w:tcMar>
              <w:left w:w="-10" w:type="dxa"/>
            </w:tcMar>
            <w:vAlign w:val="center"/>
          </w:tcPr>
          <w:p>
            <w:pPr>
              <w:pStyle w:val="ECVLanguageSubHeading"/>
              <w:rPr>
                <w:rFonts w:ascii="Palatino" w:hAnsi="Palatino"/>
              </w:rPr>
            </w:pPr>
            <w:r>
              <w:rPr>
                <w:rFonts w:ascii="Palatino" w:hAnsi="Palatino"/>
              </w:rPr>
              <w:t>Creazione di Contenuti</w:t>
            </w:r>
          </w:p>
        </w:tc>
        <w:tc>
          <w:tcPr>
            <w:tcW w:w="1500" w:type="dxa"/>
            <w:tcBorders>
              <w:top w:val="single" w:sz="8" w:space="0" w:color="C0C0C0"/>
              <w:left w:val="single" w:sz="8" w:space="0" w:color="C0C0C0"/>
              <w:bottom w:val="single" w:sz="8" w:space="0" w:color="C0C0C0"/>
              <w:insideH w:val="single" w:sz="8" w:space="0" w:color="C0C0C0"/>
            </w:tcBorders>
            <w:shd w:color="auto" w:fill="auto" w:val="clear"/>
            <w:tcMar>
              <w:left w:w="-10" w:type="dxa"/>
            </w:tcMar>
            <w:vAlign w:val="center"/>
          </w:tcPr>
          <w:p>
            <w:pPr>
              <w:pStyle w:val="ECVLanguageSubHeading"/>
              <w:rPr>
                <w:rFonts w:ascii="Palatino" w:hAnsi="Palatino"/>
              </w:rPr>
            </w:pPr>
            <w:r>
              <w:rPr>
                <w:rFonts w:ascii="Palatino" w:hAnsi="Palatino"/>
              </w:rPr>
              <w:t>Sicurezza</w:t>
            </w:r>
          </w:p>
        </w:tc>
        <w:tc>
          <w:tcPr>
            <w:tcW w:w="1499" w:type="dxa"/>
            <w:tcBorders>
              <w:top w:val="single" w:sz="8" w:space="0" w:color="C0C0C0"/>
              <w:left w:val="single" w:sz="8" w:space="0" w:color="C0C0C0"/>
              <w:bottom w:val="single" w:sz="8" w:space="0" w:color="C0C0C0"/>
              <w:insideH w:val="single" w:sz="8" w:space="0" w:color="C0C0C0"/>
            </w:tcBorders>
            <w:shd w:color="auto" w:fill="auto" w:val="clear"/>
            <w:tcMar>
              <w:left w:w="-10" w:type="dxa"/>
            </w:tcMar>
            <w:vAlign w:val="center"/>
          </w:tcPr>
          <w:p>
            <w:pPr>
              <w:pStyle w:val="ECVLanguageSubHeading"/>
              <w:rPr>
                <w:rFonts w:ascii="Palatino" w:hAnsi="Palatino"/>
              </w:rPr>
            </w:pPr>
            <w:r>
              <w:rPr>
                <w:rFonts w:ascii="Palatino" w:hAnsi="Palatino"/>
              </w:rPr>
              <w:t>Risoluzione di problemi</w:t>
            </w:r>
          </w:p>
        </w:tc>
      </w:tr>
      <w:tr>
        <w:trPr>
          <w:trHeight w:val="283" w:hRule="atLeast"/>
        </w:trPr>
        <w:tc>
          <w:tcPr>
            <w:tcW w:w="2833" w:type="dxa"/>
            <w:tcBorders/>
            <w:shd w:color="auto" w:fill="auto" w:val="clear"/>
            <w:vAlign w:val="center"/>
          </w:tcPr>
          <w:p>
            <w:pPr>
              <w:pStyle w:val="Normal"/>
              <w:rPr>
                <w:rFonts w:ascii="Palatino" w:hAnsi="Palatino"/>
              </w:rPr>
            </w:pPr>
            <w:r>
              <w:rPr>
                <w:rFonts w:ascii="Palatino" w:hAnsi="Palatino"/>
              </w:rPr>
            </w:r>
          </w:p>
        </w:tc>
        <w:tc>
          <w:tcPr>
            <w:tcW w:w="1544"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Utente avanzato</w:t>
            </w:r>
          </w:p>
        </w:tc>
        <w:tc>
          <w:tcPr>
            <w:tcW w:w="1498" w:type="dxa"/>
            <w:tcBorders>
              <w:top w:val="single" w:sz="4" w:space="0" w:color="C0C0C0"/>
              <w:left w:val="single" w:sz="8" w:space="0" w:color="C0C0C0"/>
              <w:bottom w:val="single" w:sz="4" w:space="0" w:color="C0C0C0"/>
              <w:insideH w:val="single" w:sz="4" w:space="0" w:color="C0C0C0"/>
            </w:tcBorders>
            <w:shd w:color="auto" w:fill="auto" w:val="clear"/>
            <w:tcMar>
              <w:left w:w="-10" w:type="dxa"/>
            </w:tcM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Utente avanzato</w:t>
            </w:r>
          </w:p>
        </w:tc>
        <w:tc>
          <w:tcPr>
            <w:tcW w:w="1501" w:type="dxa"/>
            <w:tcBorders>
              <w:top w:val="single" w:sz="4" w:space="0" w:color="C0C0C0"/>
              <w:left w:val="single" w:sz="8" w:space="0" w:color="C0C0C0"/>
              <w:bottom w:val="single" w:sz="4" w:space="0" w:color="C0C0C0"/>
              <w:insideH w:val="single" w:sz="4" w:space="0" w:color="C0C0C0"/>
            </w:tcBorders>
            <w:shd w:color="auto" w:fill="auto" w:val="clear"/>
            <w:tcMar>
              <w:left w:w="-10" w:type="dxa"/>
            </w:tcM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Utente base</w:t>
            </w:r>
          </w:p>
        </w:tc>
        <w:tc>
          <w:tcPr>
            <w:tcW w:w="1500" w:type="dxa"/>
            <w:tcBorders>
              <w:top w:val="single" w:sz="4" w:space="0" w:color="C0C0C0"/>
              <w:left w:val="single" w:sz="8" w:space="0" w:color="C0C0C0"/>
              <w:bottom w:val="single" w:sz="4" w:space="0" w:color="C0C0C0"/>
              <w:insideH w:val="single" w:sz="4" w:space="0" w:color="C0C0C0"/>
            </w:tcBorders>
            <w:shd w:color="auto" w:fill="auto" w:val="clear"/>
            <w:tcMar>
              <w:left w:w="-10" w:type="dxa"/>
            </w:tcMar>
            <w:vAlign w:val="center"/>
          </w:tcPr>
          <w:p>
            <w:pPr>
              <w:pStyle w:val="ECVLanguageLevel"/>
              <w:spacing w:before="28" w:after="56"/>
              <w:jc w:val="center"/>
              <w:textAlignment w:val="center"/>
              <w:rPr>
                <w:rFonts w:ascii="Palatino" w:hAnsi="Palatino"/>
                <w:caps w:val="false"/>
                <w:smallCaps w:val="false"/>
              </w:rPr>
            </w:pPr>
            <w:r>
              <w:rPr>
                <w:rFonts w:ascii="Palatino" w:hAnsi="Palatino"/>
                <w:caps w:val="false"/>
                <w:smallCaps w:val="false"/>
              </w:rPr>
              <w:t>Utente base</w:t>
            </w:r>
          </w:p>
        </w:tc>
        <w:tc>
          <w:tcPr>
            <w:tcW w:w="1499" w:type="dxa"/>
            <w:tcBorders>
              <w:top w:val="single" w:sz="4" w:space="0" w:color="C0C0C0"/>
              <w:left w:val="single" w:sz="8" w:space="0" w:color="C0C0C0"/>
              <w:bottom w:val="single" w:sz="4" w:space="0" w:color="C0C0C0"/>
              <w:insideH w:val="single" w:sz="4" w:space="0" w:color="C0C0C0"/>
            </w:tcBorders>
            <w:shd w:color="auto" w:fill="auto" w:val="clear"/>
            <w:tcMar>
              <w:left w:w="-10" w:type="dxa"/>
            </w:tcMar>
            <w:vAlign w:val="center"/>
          </w:tcPr>
          <w:p>
            <w:pPr>
              <w:pStyle w:val="ECVLanguageLevel"/>
              <w:spacing w:before="28" w:after="56"/>
              <w:jc w:val="center"/>
              <w:textAlignment w:val="center"/>
              <w:rPr>
                <w:rFonts w:ascii="Palatino" w:hAnsi="Palatino"/>
              </w:rPr>
            </w:pPr>
            <w:r>
              <w:rPr>
                <w:rFonts w:ascii="Palatino" w:hAnsi="Palatino"/>
                <w:caps w:val="false"/>
                <w:smallCaps w:val="false"/>
              </w:rPr>
              <w:t>Utente autonomo</w:t>
            </w:r>
          </w:p>
        </w:tc>
      </w:tr>
      <w:tr>
        <w:trPr>
          <w:trHeight w:val="397" w:hRule="atLeast"/>
        </w:trPr>
        <w:tc>
          <w:tcPr>
            <w:tcW w:w="2833" w:type="dxa"/>
            <w:tcBorders/>
            <w:shd w:color="auto" w:fill="auto" w:val="clear"/>
          </w:tcPr>
          <w:p>
            <w:pPr>
              <w:pStyle w:val="Normal"/>
              <w:rPr>
                <w:rFonts w:ascii="Palatino" w:hAnsi="Palatino"/>
              </w:rPr>
            </w:pPr>
            <w:r>
              <w:rPr>
                <w:rFonts w:ascii="Palatino" w:hAnsi="Palatino"/>
              </w:rPr>
            </w:r>
          </w:p>
        </w:tc>
        <w:tc>
          <w:tcPr>
            <w:tcW w:w="7542" w:type="dxa"/>
            <w:gridSpan w:val="5"/>
            <w:tcBorders/>
            <w:shd w:color="auto" w:fill="auto" w:val="clear"/>
            <w:vAlign w:val="center"/>
          </w:tcPr>
          <w:p>
            <w:pPr>
              <w:pStyle w:val="ECVLanguageExplanation"/>
              <w:rPr/>
            </w:pPr>
            <w:hyperlink r:id="rId7">
              <w:r>
                <w:rPr>
                  <w:rStyle w:val="CollegamentoInternet"/>
                  <w:rFonts w:ascii="Palatino" w:hAnsi="Palatino"/>
                </w:rPr>
                <w:t>Competenze digitali - Scheda per l'autovalutazione</w:t>
              </w:r>
            </w:hyperlink>
            <w:r>
              <w:rPr>
                <w:rFonts w:ascii="Palatino" w:hAnsi="Palatino"/>
              </w:rPr>
              <w:t xml:space="preserve"> </w:t>
            </w:r>
          </w:p>
        </w:tc>
      </w:tr>
      <w:tr>
        <w:trPr>
          <w:trHeight w:val="340" w:hRule="atLeast"/>
        </w:trPr>
        <w:tc>
          <w:tcPr>
            <w:tcW w:w="2833" w:type="dxa"/>
            <w:tcBorders/>
            <w:shd w:color="auto" w:fill="auto" w:val="clear"/>
            <w:vAlign w:val="center"/>
          </w:tcPr>
          <w:p>
            <w:pPr>
              <w:pStyle w:val="ECVLanguageName"/>
              <w:rPr>
                <w:rFonts w:ascii="Palatino" w:hAnsi="Palatino"/>
              </w:rPr>
            </w:pPr>
            <w:r>
              <w:rPr>
                <w:rFonts w:ascii="Palatino" w:hAnsi="Palatino"/>
              </w:rPr>
            </w:r>
          </w:p>
        </w:tc>
        <w:tc>
          <w:tcPr>
            <w:tcW w:w="7542" w:type="dxa"/>
            <w:gridSpan w:val="5"/>
            <w:tcBorders/>
            <w:shd w:color="auto" w:fill="auto" w:val="clear"/>
          </w:tcPr>
          <w:p>
            <w:pPr>
              <w:pStyle w:val="EuropassSectionDetails"/>
              <w:suppressLineNumbers/>
              <w:spacing w:lineRule="atLeast" w:line="100" w:before="28" w:after="56"/>
              <w:rPr>
                <w:rFonts w:ascii="Palatino" w:hAnsi="Palatino"/>
              </w:rPr>
            </w:pPr>
            <w:r>
              <w:rPr>
                <w:rFonts w:ascii="Palatino" w:hAnsi="Palatino"/>
              </w:rPr>
              <w:t>- ottima padronanza della suite Microsoft Office (Word, Excel, PowerPoint)</w:t>
            </w:r>
          </w:p>
          <w:p>
            <w:pPr>
              <w:pStyle w:val="EuropassSectionDetails"/>
              <w:spacing w:lineRule="atLeast" w:line="100"/>
              <w:rPr>
                <w:rFonts w:ascii="Palatino" w:hAnsi="Palatino"/>
              </w:rPr>
            </w:pPr>
            <w:r>
              <w:rPr>
                <w:rFonts w:ascii="Palatino" w:hAnsi="Palatino"/>
              </w:rPr>
              <w:t>- ottima padronanza di alcuni programmi di gestione e ricerca bibliografica (EndNote, ReadCube)</w:t>
            </w:r>
          </w:p>
          <w:p>
            <w:pPr>
              <w:pStyle w:val="EuropassSectionDetails"/>
              <w:suppressLineNumbers/>
              <w:spacing w:lineRule="atLeast" w:line="100" w:before="28" w:after="56"/>
              <w:rPr>
                <w:rFonts w:ascii="Palatino" w:hAnsi="Palatino"/>
              </w:rPr>
            </w:pPr>
            <w:r>
              <w:rPr>
                <w:rFonts w:ascii="Palatino" w:hAnsi="Palatino"/>
              </w:rPr>
              <w:t>- sufficiente/discreta padronanza nell'utilizzo di IBM SPSS software per l'analisi statistica</w:t>
            </w:r>
          </w:p>
        </w:tc>
      </w:tr>
    </w:tbl>
    <w:p>
      <w:pPr>
        <w:pStyle w:val="ECVText"/>
        <w:rPr>
          <w:rFonts w:ascii="Palatino" w:hAnsi="Palatino"/>
        </w:rPr>
      </w:pPr>
      <w:r>
        <w:rPr>
          <w:rFonts w:ascii="Palatino" w:hAnsi="Palatino"/>
        </w:rPr>
      </w:r>
    </w:p>
    <w:p>
      <w:pPr>
        <w:pStyle w:val="ECVText"/>
        <w:rPr>
          <w:rFonts w:ascii="Palatino" w:hAnsi="Palatino"/>
        </w:rPr>
      </w:pPr>
      <w:r>
        <w:rPr>
          <w:rFonts w:ascii="Palatino" w:hAnsi="Palatino"/>
        </w:rPr>
      </w:r>
    </w:p>
    <w:tbl>
      <w:tblPr>
        <w:tblW w:w="10375" w:type="dxa"/>
        <w:jc w:val="right"/>
        <w:tblInd w:w="0" w:type="dxa"/>
        <w:tblBorders/>
        <w:tblCellMar>
          <w:top w:w="0" w:type="dxa"/>
          <w:left w:w="0" w:type="dxa"/>
          <w:bottom w:w="0" w:type="dxa"/>
          <w:right w:w="0" w:type="dxa"/>
        </w:tblCellMar>
        <w:tblLook w:firstRow="0" w:noVBand="0" w:lastRow="0" w:firstColumn="0" w:lastColumn="0" w:noHBand="0" w:val="0000"/>
      </w:tblPr>
      <w:tblGrid>
        <w:gridCol w:w="2835"/>
        <w:gridCol w:w="7539"/>
      </w:tblGrid>
      <w:tr>
        <w:trPr>
          <w:trHeight w:val="170" w:hRule="atLeast"/>
        </w:trPr>
        <w:tc>
          <w:tcPr>
            <w:tcW w:w="2835" w:type="dxa"/>
            <w:tcBorders/>
            <w:shd w:color="auto" w:fill="auto" w:val="clear"/>
          </w:tcPr>
          <w:p>
            <w:pPr>
              <w:pStyle w:val="ECVLeftHeading"/>
              <w:rPr>
                <w:rFonts w:ascii="Palatino" w:hAnsi="Palatino"/>
                <w:b/>
                <w:b/>
              </w:rPr>
            </w:pPr>
            <w:r>
              <w:rPr>
                <w:rFonts w:ascii="Palatino" w:hAnsi="Palatino"/>
                <w:b/>
              </w:rPr>
              <w:t>ULTERIORI INFORMAZIONI</w:t>
            </w:r>
          </w:p>
        </w:tc>
        <w:tc>
          <w:tcPr>
            <w:tcW w:w="7539" w:type="dxa"/>
            <w:tcBorders/>
            <w:shd w:color="auto" w:fill="auto" w:val="clear"/>
            <w:vAlign w:val="bottom"/>
          </w:tcPr>
          <w:p>
            <w:pPr>
              <w:pStyle w:val="ECVBlueBox"/>
              <w:rPr>
                <w:rFonts w:ascii="Palatino" w:hAnsi="Palatino"/>
              </w:rPr>
            </w:pPr>
            <w:r>
              <w:rPr/>
              <w:drawing>
                <wp:inline distT="0" distB="0" distL="0" distR="0">
                  <wp:extent cx="4785995" cy="88265"/>
                  <wp:effectExtent l="0" t="0" r="0" b="0"/>
                  <wp:docPr id="11" name="Immagin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5" descr=""/>
                          <pic:cNvPicPr>
                            <a:picLocks noChangeAspect="1" noChangeArrowheads="1"/>
                          </pic:cNvPicPr>
                        </pic:nvPicPr>
                        <pic:blipFill>
                          <a:blip r:embed="rId8"/>
                          <a:stretch>
                            <a:fillRect/>
                          </a:stretch>
                        </pic:blipFill>
                        <pic:spPr bwMode="auto">
                          <a:xfrm>
                            <a:off x="0" y="0"/>
                            <a:ext cx="4785995" cy="88265"/>
                          </a:xfrm>
                          <a:prstGeom prst="rect">
                            <a:avLst/>
                          </a:prstGeom>
                        </pic:spPr>
                      </pic:pic>
                    </a:graphicData>
                  </a:graphic>
                </wp:inline>
              </w:drawing>
            </w:r>
            <w:r>
              <w:rPr>
                <w:rFonts w:ascii="Palatino" w:hAnsi="Palatino"/>
              </w:rPr>
              <w:t xml:space="preserve"> </w:t>
            </w:r>
          </w:p>
        </w:tc>
      </w:tr>
    </w:tbl>
    <w:p>
      <w:pPr>
        <w:pStyle w:val="ECVText"/>
        <w:rPr>
          <w:rFonts w:ascii="Palatino" w:hAnsi="Palatino"/>
        </w:rPr>
      </w:pPr>
      <w:r>
        <w:rPr>
          <w:rFonts w:ascii="Palatino" w:hAnsi="Palatino"/>
        </w:rPr>
      </w:r>
    </w:p>
    <w:tbl>
      <w:tblPr>
        <w:tblpPr w:bottomFromText="170" w:horzAnchor="text" w:leftFromText="0" w:rightFromText="0" w:tblpX="0" w:tblpY="6" w:topFromText="6" w:vertAnchor="text"/>
        <w:tblW w:w="10376" w:type="dxa"/>
        <w:jc w:val="left"/>
        <w:tblInd w:w="0" w:type="dxa"/>
        <w:tblBorders/>
        <w:tblCellMar>
          <w:top w:w="0" w:type="dxa"/>
          <w:left w:w="0" w:type="dxa"/>
          <w:bottom w:w="0" w:type="dxa"/>
          <w:right w:w="0" w:type="dxa"/>
        </w:tblCellMar>
        <w:tblLook w:firstRow="0" w:noVBand="0" w:lastRow="0" w:firstColumn="0" w:lastColumn="0" w:noHBand="0" w:val="0000"/>
      </w:tblPr>
      <w:tblGrid>
        <w:gridCol w:w="2833"/>
        <w:gridCol w:w="7542"/>
      </w:tblGrid>
      <w:tr>
        <w:trPr>
          <w:trHeight w:val="170" w:hRule="atLeast"/>
        </w:trPr>
        <w:tc>
          <w:tcPr>
            <w:tcW w:w="2833" w:type="dxa"/>
            <w:tcBorders/>
            <w:shd w:color="auto" w:fill="auto" w:val="clear"/>
          </w:tcPr>
          <w:p>
            <w:pPr>
              <w:pStyle w:val="ECVLeftDetails"/>
              <w:spacing w:before="23" w:after="0"/>
              <w:rPr>
                <w:rFonts w:ascii="Palatino" w:hAnsi="Palatino"/>
              </w:rPr>
            </w:pPr>
            <w:r>
              <w:rPr>
                <w:rFonts w:ascii="Palatino" w:hAnsi="Palatino"/>
              </w:rPr>
              <w:t>Corsi</w:t>
            </w:r>
          </w:p>
        </w:tc>
        <w:tc>
          <w:tcPr>
            <w:tcW w:w="7542" w:type="dxa"/>
            <w:tcBorders/>
            <w:shd w:color="auto" w:fill="auto" w:val="clear"/>
          </w:tcPr>
          <w:p>
            <w:pPr>
              <w:pStyle w:val="EuropassSectionDetails"/>
              <w:suppressLineNumbers/>
              <w:spacing w:lineRule="atLeast" w:line="100" w:before="28" w:after="56"/>
              <w:rPr>
                <w:rFonts w:ascii="Palatino" w:hAnsi="Palatino"/>
              </w:rPr>
            </w:pPr>
            <w:r>
              <w:rPr>
                <w:rFonts w:ascii="Palatino" w:hAnsi="Palatino"/>
              </w:rPr>
              <w:t>2006 Corso di perfezionamento linguistico in lingua tedesca presso la Freie Universitaet Berlin, Berlino, Germania.​ Durata: 4 settimane.</w:t>
            </w:r>
          </w:p>
          <w:p>
            <w:pPr>
              <w:pStyle w:val="EuropassSectionDetails"/>
              <w:spacing w:lineRule="atLeast" w:line="100"/>
              <w:rPr>
                <w:rFonts w:ascii="Palatino" w:hAnsi="Palatino"/>
              </w:rPr>
            </w:pPr>
            <w:r>
              <w:rPr>
                <w:rFonts w:ascii="Palatino" w:hAnsi="Palatino"/>
              </w:rPr>
              <w:t>2008 Corso di Anatomia Umana settoria presso il Langone Medical Center, New York University, New York City, USA. Grade A. Durata: 5 settimane.</w:t>
            </w:r>
          </w:p>
          <w:p>
            <w:pPr>
              <w:pStyle w:val="EuropassSectionDetails"/>
              <w:spacing w:lineRule="atLeast" w:line="100"/>
              <w:rPr>
                <w:rFonts w:ascii="Palatino" w:hAnsi="Palatino"/>
              </w:rPr>
            </w:pPr>
            <w:r>
              <w:rPr>
                <w:rFonts w:ascii="Palatino" w:hAnsi="Palatino"/>
              </w:rPr>
              <w:t>2011 Corso "Il centro ipertensione: gestione multidisciplinare del paziente" presso la UO di Cardiologia Istituto Auxologico, Milano.</w:t>
            </w:r>
          </w:p>
          <w:p>
            <w:pPr>
              <w:pStyle w:val="EuropassSectionDetails"/>
              <w:spacing w:lineRule="atLeast" w:line="100"/>
              <w:rPr>
                <w:rFonts w:ascii="Palatino" w:hAnsi="Palatino"/>
                <w:b/>
                <w:b/>
              </w:rPr>
            </w:pPr>
            <w:r>
              <w:rPr>
                <w:rFonts w:ascii="Palatino" w:hAnsi="Palatino"/>
                <w:b/>
              </w:rPr>
              <w:t>2014 Corso "Ecografia toracica e procedure invasive", Ospedale G. da Saliceto, Piacenza.</w:t>
            </w:r>
          </w:p>
          <w:p>
            <w:pPr>
              <w:pStyle w:val="EuropassSectionDetails"/>
              <w:spacing w:lineRule="atLeast" w:line="100"/>
              <w:rPr>
                <w:rFonts w:ascii="Palatino" w:hAnsi="Palatino"/>
                <w:b/>
                <w:b/>
              </w:rPr>
            </w:pPr>
            <w:r>
              <w:rPr>
                <w:rFonts w:ascii="Palatino" w:hAnsi="Palatino"/>
                <w:b/>
              </w:rPr>
              <w:t>2014 Corso Online di Ecocardiografia transtoracica "123Sonography" - Medical University of Vienna (20 moduli).</w:t>
            </w:r>
          </w:p>
          <w:p>
            <w:pPr>
              <w:pStyle w:val="EuropassSectionDetails"/>
              <w:spacing w:lineRule="atLeast" w:line="100"/>
              <w:rPr>
                <w:rFonts w:ascii="Palatino" w:hAnsi="Palatino"/>
              </w:rPr>
            </w:pPr>
            <w:r>
              <w:rPr>
                <w:rFonts w:ascii="Palatino" w:hAnsi="Palatino"/>
              </w:rPr>
              <w:t>2014 Advanced Cardiac Life Support ANMCO - AHA secondo linee guida ILCOR 2010</w:t>
            </w:r>
          </w:p>
          <w:p>
            <w:pPr>
              <w:pStyle w:val="EuropassSectionDetails"/>
              <w:spacing w:lineRule="atLeast" w:line="100"/>
              <w:rPr>
                <w:rFonts w:ascii="Palatino" w:hAnsi="Palatino"/>
                <w:b/>
                <w:b/>
              </w:rPr>
            </w:pPr>
            <w:r>
              <w:rPr>
                <w:rFonts w:ascii="Palatino" w:hAnsi="Palatino"/>
                <w:b/>
              </w:rPr>
              <w:t>2015 Corso interattivo di ecografia internistica - Monte San Savino (AR).</w:t>
            </w:r>
          </w:p>
          <w:p>
            <w:pPr>
              <w:pStyle w:val="EuropassSectionDetails"/>
              <w:suppressLineNumbers/>
              <w:spacing w:lineRule="atLeast" w:line="100" w:before="28" w:after="56"/>
              <w:rPr>
                <w:rFonts w:ascii="Palatino" w:hAnsi="Palatino"/>
              </w:rPr>
            </w:pPr>
            <w:r>
              <w:rPr>
                <w:rFonts w:ascii="Palatino" w:hAnsi="Palatino"/>
              </w:rPr>
              <w:t>2016 Corso di Crisis Resource Management, AOU Parma.</w:t>
            </w:r>
          </w:p>
        </w:tc>
      </w:tr>
    </w:tbl>
    <w:p>
      <w:pPr>
        <w:pStyle w:val="ECVText"/>
        <w:rPr>
          <w:rFonts w:ascii="Palatino" w:hAnsi="Palatino"/>
        </w:rPr>
      </w:pPr>
      <w:r>
        <w:rPr>
          <w:rFonts w:ascii="Palatino" w:hAnsi="Palatino"/>
        </w:rPr>
      </w:r>
    </w:p>
    <w:tbl>
      <w:tblPr>
        <w:tblpPr w:bottomFromText="170" w:horzAnchor="text" w:leftFromText="0" w:rightFromText="0" w:tblpX="0" w:tblpY="6" w:topFromText="6" w:vertAnchor="text"/>
        <w:tblW w:w="10376" w:type="dxa"/>
        <w:jc w:val="left"/>
        <w:tblInd w:w="0" w:type="dxa"/>
        <w:tblBorders/>
        <w:tblCellMar>
          <w:top w:w="0" w:type="dxa"/>
          <w:left w:w="0" w:type="dxa"/>
          <w:bottom w:w="0" w:type="dxa"/>
          <w:right w:w="0" w:type="dxa"/>
        </w:tblCellMar>
        <w:tblLook w:firstRow="0" w:noVBand="0" w:lastRow="0" w:firstColumn="0" w:lastColumn="0" w:noHBand="0" w:val="0000"/>
      </w:tblPr>
      <w:tblGrid>
        <w:gridCol w:w="2833"/>
        <w:gridCol w:w="7542"/>
      </w:tblGrid>
      <w:tr>
        <w:trPr>
          <w:trHeight w:val="170" w:hRule="atLeast"/>
        </w:trPr>
        <w:tc>
          <w:tcPr>
            <w:tcW w:w="2833" w:type="dxa"/>
            <w:tcBorders/>
            <w:shd w:color="auto" w:fill="auto" w:val="clear"/>
          </w:tcPr>
          <w:p>
            <w:pPr>
              <w:pStyle w:val="ECVLeftDetails"/>
              <w:spacing w:before="23" w:after="0"/>
              <w:rPr>
                <w:rFonts w:ascii="Palatino" w:hAnsi="Palatino"/>
              </w:rPr>
            </w:pPr>
            <w:r>
              <w:rPr>
                <w:rFonts w:ascii="Palatino" w:hAnsi="Palatino"/>
              </w:rPr>
              <w:t>Internati e tirocini</w:t>
            </w:r>
          </w:p>
        </w:tc>
        <w:tc>
          <w:tcPr>
            <w:tcW w:w="7542" w:type="dxa"/>
            <w:tcBorders/>
            <w:shd w:color="auto" w:fill="auto" w:val="clear"/>
          </w:tcPr>
          <w:p>
            <w:pPr>
              <w:pStyle w:val="EuropassSectionDetails"/>
              <w:suppressLineNumbers/>
              <w:spacing w:lineRule="atLeast" w:line="100" w:before="28" w:after="56"/>
              <w:rPr>
                <w:rFonts w:ascii="Palatino" w:hAnsi="Palatino"/>
              </w:rPr>
            </w:pPr>
            <w:r>
              <w:rPr>
                <w:rFonts w:ascii="Palatino" w:hAnsi="Palatino"/>
              </w:rPr>
              <w:t xml:space="preserve">Giugno 2006 - Gennaio 2011 Internato presso la </w:t>
            </w:r>
            <w:r>
              <w:rPr>
                <w:rFonts w:ascii="Palatino" w:hAnsi="Palatino"/>
                <w:b/>
              </w:rPr>
              <w:t>Sezione di Anatomia Umana del dipartimento di Anatomia Umana, Farmacologia e Scienze Medico Forensi dell'Università degli Studi di Parma</w:t>
            </w:r>
            <w:r>
              <w:rPr>
                <w:rFonts w:ascii="Palatino" w:hAnsi="Palatino"/>
              </w:rPr>
              <w:t xml:space="preserve"> (Prof. M. Vitale) - Attività di tutoraggio degli studenti dei corsi di laurea in biotecnologie e medicina. Collaborazione alla docenza per esercitazioni anatomiche. Partecipazione alle attività di laboratorio (colture cellulari, polymerase chain reaction, western blot).</w:t>
            </w:r>
          </w:p>
          <w:p>
            <w:pPr>
              <w:pStyle w:val="EuropassSectionDetails"/>
              <w:suppressLineNumbers/>
              <w:spacing w:lineRule="atLeast" w:line="100" w:before="28" w:after="56"/>
              <w:rPr>
                <w:rFonts w:ascii="Palatino" w:hAnsi="Palatino"/>
              </w:rPr>
            </w:pPr>
            <w:r>
              <w:rPr>
                <w:rFonts w:ascii="Palatino" w:hAnsi="Palatino"/>
              </w:rPr>
              <w:t>Settembre 2008 - Giugno 2009 Internato (</w:t>
            </w:r>
            <w:r>
              <w:rPr>
                <w:rFonts w:ascii="Palatino" w:hAnsi="Palatino"/>
                <w:i/>
              </w:rPr>
              <w:t>externat</w:t>
            </w:r>
            <w:r>
              <w:rPr>
                <w:rFonts w:ascii="Palatino" w:hAnsi="Palatino"/>
              </w:rPr>
              <w:t xml:space="preserve">) presso i </w:t>
            </w:r>
            <w:r>
              <w:rPr>
                <w:rFonts w:ascii="Palatino" w:hAnsi="Palatino"/>
                <w:b/>
              </w:rPr>
              <w:t>reparti di Reumatologia</w:t>
            </w:r>
            <w:r>
              <w:rPr>
                <w:rFonts w:ascii="Palatino" w:hAnsi="Palatino"/>
              </w:rPr>
              <w:t xml:space="preserve"> ed </w:t>
            </w:r>
            <w:r>
              <w:rPr>
                <w:rFonts w:ascii="Palatino" w:hAnsi="Palatino"/>
                <w:b/>
              </w:rPr>
              <w:t>Ematologia</w:t>
            </w:r>
            <w:r>
              <w:rPr>
                <w:rFonts w:ascii="Palatino" w:hAnsi="Palatino"/>
              </w:rPr>
              <w:t xml:space="preserve"> (Centre Hospitalier Lyon Sud) e </w:t>
            </w:r>
            <w:r>
              <w:rPr>
                <w:rFonts w:ascii="Palatino" w:hAnsi="Palatino"/>
                <w:b/>
              </w:rPr>
              <w:t>Psichiatria pediatrica</w:t>
            </w:r>
            <w:r>
              <w:rPr>
                <w:rFonts w:ascii="Palatino" w:hAnsi="Palatino"/>
              </w:rPr>
              <w:t xml:space="preserve"> (ITTAC - Villeurbanne, Lyon) a Lione, Francia. Competenze acquisite: esecuzione di anamnesi ed esame obiettivo, esecuzione autonoma di agoaspirati e biopsie osteo-midollari, acquisizione di padronanza nella lingua francese a livello professionale.</w:t>
            </w:r>
          </w:p>
        </w:tc>
      </w:tr>
    </w:tbl>
    <w:p>
      <w:pPr>
        <w:pStyle w:val="ECVText"/>
        <w:rPr>
          <w:rFonts w:ascii="Palatino" w:hAnsi="Palatino"/>
        </w:rPr>
      </w:pPr>
      <w:r>
        <w:rPr>
          <w:rFonts w:ascii="Palatino" w:hAnsi="Palatino"/>
        </w:rPr>
      </w:r>
    </w:p>
    <w:tbl>
      <w:tblPr>
        <w:tblpPr w:bottomFromText="170" w:horzAnchor="text" w:leftFromText="0" w:rightFromText="0" w:tblpX="0" w:tblpY="6" w:topFromText="6" w:vertAnchor="text"/>
        <w:tblW w:w="10376" w:type="dxa"/>
        <w:jc w:val="left"/>
        <w:tblInd w:w="0" w:type="dxa"/>
        <w:tblBorders/>
        <w:tblCellMar>
          <w:top w:w="0" w:type="dxa"/>
          <w:left w:w="0" w:type="dxa"/>
          <w:bottom w:w="0" w:type="dxa"/>
          <w:right w:w="0" w:type="dxa"/>
        </w:tblCellMar>
        <w:tblLook w:firstRow="0" w:noVBand="0" w:lastRow="0" w:firstColumn="0" w:lastColumn="0" w:noHBand="0" w:val="0000"/>
      </w:tblPr>
      <w:tblGrid>
        <w:gridCol w:w="2833"/>
        <w:gridCol w:w="7542"/>
      </w:tblGrid>
      <w:tr>
        <w:trPr>
          <w:trHeight w:val="170" w:hRule="atLeast"/>
        </w:trPr>
        <w:tc>
          <w:tcPr>
            <w:tcW w:w="2833" w:type="dxa"/>
            <w:tcBorders/>
            <w:shd w:color="auto" w:fill="auto" w:val="clear"/>
          </w:tcPr>
          <w:p>
            <w:pPr>
              <w:pStyle w:val="ECVLeftDetails"/>
              <w:spacing w:before="23" w:after="0"/>
              <w:rPr>
                <w:rFonts w:ascii="Palatino" w:hAnsi="Palatino"/>
              </w:rPr>
            </w:pPr>
            <w:r>
              <w:rPr>
                <w:rFonts w:ascii="Palatino" w:hAnsi="Palatino"/>
              </w:rPr>
              <w:t>Pubblicazioni su riviste peer reviewed (6)</w:t>
            </w:r>
          </w:p>
        </w:tc>
        <w:tc>
          <w:tcPr>
            <w:tcW w:w="7542" w:type="dxa"/>
            <w:tcBorders/>
            <w:shd w:color="auto" w:fill="auto" w:val="clear"/>
          </w:tcPr>
          <w:p>
            <w:pPr>
              <w:pStyle w:val="EuropassSectionDetails"/>
              <w:suppressLineNumbers/>
              <w:spacing w:lineRule="atLeast" w:line="100" w:before="28" w:after="56"/>
              <w:rPr>
                <w:rFonts w:ascii="Palatino" w:hAnsi="Palatino"/>
              </w:rPr>
            </w:pPr>
            <w:r>
              <w:rPr>
                <w:rFonts w:ascii="Palatino" w:hAnsi="Palatino"/>
              </w:rPr>
              <w:t xml:space="preserve">Carubbi C, Mirandola P, </w:t>
            </w:r>
            <w:r>
              <w:rPr>
                <w:rFonts w:ascii="Palatino" w:hAnsi="Palatino"/>
                <w:b/>
              </w:rPr>
              <w:t>Mattioli M</w:t>
            </w:r>
            <w:r>
              <w:rPr>
                <w:rFonts w:ascii="Palatino" w:hAnsi="Palatino"/>
              </w:rPr>
              <w:t xml:space="preserve">, Galli D, Marziliano N, Merlini PA, Lina D, Notarangelo MF, Cozzi MR, Gesi M, Ardissino D, De Marco L, Vitale M, Gobbi G - </w:t>
            </w:r>
            <w:r>
              <w:rPr>
                <w:rFonts w:ascii="Palatino" w:hAnsi="Palatino"/>
                <w:b/>
              </w:rPr>
              <w:t>Protein Kinase C-epsilon expression in platelets from patients with myocardial infarction</w:t>
            </w:r>
            <w:r>
              <w:rPr>
                <w:rFonts w:ascii="Palatino" w:hAnsi="Palatino"/>
              </w:rPr>
              <w:t xml:space="preserve"> - PLoS ONE 7(10):e46409 October 2012​</w:t>
            </w:r>
          </w:p>
          <w:p>
            <w:pPr>
              <w:pStyle w:val="EuropassSectionDetails"/>
              <w:spacing w:lineRule="atLeast" w:line="100"/>
              <w:rPr>
                <w:rFonts w:ascii="Palatino" w:hAnsi="Palatino"/>
              </w:rPr>
            </w:pPr>
            <w:r>
              <w:rPr>
                <w:rFonts w:ascii="Palatino" w:hAnsi="Palatino"/>
              </w:rPr>
              <w:t xml:space="preserve">Siniscalchi C, Basaglia M, Cunzi D, Merla S, </w:t>
            </w:r>
            <w:r>
              <w:rPr>
                <w:rFonts w:ascii="Palatino" w:hAnsi="Palatino"/>
                <w:b/>
              </w:rPr>
              <w:t>Mattioli M</w:t>
            </w:r>
            <w:r>
              <w:rPr>
                <w:rFonts w:ascii="Palatino" w:hAnsi="Palatino"/>
              </w:rPr>
              <w:t xml:space="preserve">, Gaibazzi G, Volpi R - </w:t>
            </w:r>
            <w:r>
              <w:rPr>
                <w:rFonts w:ascii="Palatino" w:hAnsi="Palatino"/>
                <w:b/>
              </w:rPr>
              <w:t>Hypoglycemia related to big haemangiopericitoma: a difficult diagnostic definition</w:t>
            </w:r>
            <w:r>
              <w:rPr>
                <w:rFonts w:ascii="Palatino" w:hAnsi="Palatino"/>
              </w:rPr>
              <w:t xml:space="preserve"> - Acta bio-medica: Atenei Parmensis ​Vol. 86, N. 1 January 2015</w:t>
            </w:r>
          </w:p>
          <w:p>
            <w:pPr>
              <w:pStyle w:val="EuropassSectionDetails"/>
              <w:spacing w:lineRule="atLeast" w:line="100"/>
              <w:rPr>
                <w:rFonts w:ascii="Palatino" w:hAnsi="Palatino"/>
              </w:rPr>
            </w:pPr>
            <w:r>
              <w:rPr>
                <w:rFonts w:ascii="Palatino" w:hAnsi="Palatino"/>
              </w:rPr>
              <w:t>​</w:t>
            </w:r>
            <w:r>
              <w:rPr>
                <w:rFonts w:ascii="Palatino" w:hAnsi="Palatino"/>
                <w:b/>
              </w:rPr>
              <w:t>Mattioli M</w:t>
            </w:r>
            <w:r>
              <w:rPr>
                <w:rFonts w:ascii="Palatino" w:hAnsi="Palatino"/>
              </w:rPr>
              <w:t xml:space="preserve">, Siniscalchi C, Corradi D, Gaibazzi N - </w:t>
            </w:r>
            <w:r>
              <w:rPr>
                <w:rFonts w:ascii="Palatino" w:hAnsi="Palatino"/>
                <w:b/>
              </w:rPr>
              <w:t>History taking still the best diagnostic modality? The case of a threatening mass in the right ventricle</w:t>
            </w:r>
            <w:r>
              <w:rPr>
                <w:rFonts w:ascii="Palatino" w:hAnsi="Palatino"/>
              </w:rPr>
              <w:t xml:space="preserve"> - European Heart Journal 36(27) April 2015​</w:t>
            </w:r>
          </w:p>
          <w:p>
            <w:pPr>
              <w:pStyle w:val="EuropassSectionDetails"/>
              <w:spacing w:lineRule="atLeast" w:line="100"/>
              <w:rPr>
                <w:rFonts w:ascii="Palatino" w:hAnsi="Palatino"/>
              </w:rPr>
            </w:pPr>
            <w:r>
              <w:rPr>
                <w:rFonts w:ascii="Palatino" w:hAnsi="Palatino"/>
              </w:rPr>
              <w:t xml:space="preserve">Siniscalchi C, </w:t>
            </w:r>
            <w:r>
              <w:rPr>
                <w:rFonts w:ascii="Palatino" w:hAnsi="Palatino"/>
                <w:b/>
              </w:rPr>
              <w:t>Mattioli M</w:t>
            </w:r>
            <w:r>
              <w:rPr>
                <w:rFonts w:ascii="Palatino" w:hAnsi="Palatino"/>
              </w:rPr>
              <w:t>, Baldari C, Gaibazzi N - ​</w:t>
            </w:r>
            <w:r>
              <w:rPr>
                <w:rFonts w:ascii="Palatino" w:hAnsi="Palatino"/>
                <w:b/>
              </w:rPr>
              <w:t>Contrast echocardiography to uncover right ventricular-type myocardial bridging</w:t>
            </w:r>
            <w:r>
              <w:rPr>
                <w:rFonts w:ascii="Palatino" w:hAnsi="Palatino"/>
              </w:rPr>
              <w:t xml:space="preserve"> - European Heart Journal Cardiovascular Imaging 16(10) June 2015</w:t>
            </w:r>
          </w:p>
          <w:p>
            <w:pPr>
              <w:pStyle w:val="EuropassSectionDetails"/>
              <w:spacing w:lineRule="atLeast" w:line="100"/>
              <w:rPr>
                <w:rFonts w:ascii="Palatino" w:hAnsi="Palatino"/>
              </w:rPr>
            </w:pPr>
            <w:r>
              <w:rPr>
                <w:rFonts w:ascii="Palatino" w:hAnsi="Palatino"/>
              </w:rPr>
              <w:t xml:space="preserve">La Sala R, Foà C, Paoli G, </w:t>
            </w:r>
            <w:r>
              <w:rPr>
                <w:rFonts w:ascii="Palatino" w:hAnsi="Palatino"/>
                <w:b/>
              </w:rPr>
              <w:t>Mattioli M</w:t>
            </w:r>
            <w:r>
              <w:rPr>
                <w:rFonts w:ascii="Palatino" w:hAnsi="Palatino"/>
              </w:rPr>
              <w:t xml:space="preserve">, Solinas E, Artioli G, Ardissino D - </w:t>
            </w:r>
            <w:r>
              <w:rPr>
                <w:rFonts w:ascii="Palatino" w:hAnsi="Palatino"/>
                <w:b/>
              </w:rPr>
              <w:t>Multi-dimensional nursing form: a novel means of approaching nurse-led secondary cardiology prevention</w:t>
            </w:r>
            <w:r>
              <w:rPr>
                <w:rFonts w:ascii="Palatino" w:hAnsi="Palatino"/>
              </w:rPr>
              <w:t xml:space="preserve"> - Acta bio-medica: Atenei Parmensis 86(3Supp):174-182 February 2016​</w:t>
            </w:r>
          </w:p>
          <w:p>
            <w:pPr>
              <w:pStyle w:val="EuropassSectionDetails"/>
              <w:suppressLineNumbers/>
              <w:spacing w:lineRule="atLeast" w:line="100" w:before="28" w:after="56"/>
              <w:rPr>
                <w:rFonts w:ascii="Palatino" w:hAnsi="Palatino"/>
              </w:rPr>
            </w:pPr>
            <w:r>
              <w:rPr>
                <w:rFonts w:ascii="Palatino" w:hAnsi="Palatino"/>
              </w:rPr>
              <w:t xml:space="preserve">Placci A, </w:t>
            </w:r>
            <w:r>
              <w:rPr>
                <w:rFonts w:ascii="Palatino" w:hAnsi="Palatino"/>
                <w:b/>
              </w:rPr>
              <w:t>Mattioli M</w:t>
            </w:r>
            <w:r>
              <w:rPr>
                <w:rFonts w:ascii="Palatino" w:hAnsi="Palatino"/>
              </w:rPr>
              <w:t xml:space="preserve">, Notarangelo MF, Gonzi G, Zardini M - </w:t>
            </w:r>
            <w:r>
              <w:rPr>
                <w:rFonts w:ascii="Palatino" w:hAnsi="Palatino"/>
                <w:b/>
              </w:rPr>
              <w:t>Internal jugular vein complete thrombosis after dual chamber pacemaker implant</w:t>
            </w:r>
            <w:r>
              <w:rPr>
                <w:rFonts w:ascii="Palatino" w:hAnsi="Palatino"/>
              </w:rPr>
              <w:t xml:space="preserve"> - Journal of Atrial Fibrillation Vol. 9 – Issue 1, June-July 2016 </w:t>
            </w:r>
          </w:p>
        </w:tc>
      </w:tr>
    </w:tbl>
    <w:p>
      <w:pPr>
        <w:pStyle w:val="ECVText"/>
        <w:rPr>
          <w:rFonts w:ascii="Palatino" w:hAnsi="Palatino"/>
        </w:rPr>
      </w:pPr>
      <w:r>
        <w:rPr>
          <w:rFonts w:ascii="Palatino" w:hAnsi="Palatino"/>
        </w:rPr>
      </w:r>
    </w:p>
    <w:p>
      <w:pPr>
        <w:pStyle w:val="ECVText"/>
        <w:pBdr>
          <w:bottom w:val="single" w:sz="6" w:space="1" w:color="00000A"/>
        </w:pBdr>
        <w:rPr>
          <w:rFonts w:ascii="Palatino" w:hAnsi="Palatino"/>
        </w:rPr>
      </w:pPr>
      <w:r>
        <w:rPr>
          <w:rFonts w:ascii="Palatino" w:hAnsi="Palatino"/>
        </w:rPr>
      </w:r>
    </w:p>
    <w:p>
      <w:pPr>
        <w:pStyle w:val="Normal"/>
        <w:jc w:val="center"/>
        <w:rPr>
          <w:b/>
          <w:b/>
        </w:rPr>
      </w:pPr>
      <w:r>
        <w:rPr>
          <w:b/>
        </w:rPr>
      </w:r>
    </w:p>
    <w:p>
      <w:pPr>
        <w:pStyle w:val="Normal"/>
        <w:jc w:val="center"/>
        <w:rPr>
          <w:b/>
          <w:b/>
        </w:rPr>
      </w:pPr>
      <w:r>
        <w:rPr>
          <w:b/>
        </w:rPr>
        <w:t>Dichiarazione sostitutiva atto di notorietà</w:t>
      </w:r>
    </w:p>
    <w:p>
      <w:pPr>
        <w:pStyle w:val="Normal"/>
        <w:jc w:val="center"/>
        <w:rPr/>
      </w:pPr>
      <w:r>
        <w:rPr/>
        <w:t>(Art. 47 D.P.R. 445 del 28.12.2000)</w:t>
      </w:r>
    </w:p>
    <w:p>
      <w:pPr>
        <w:pStyle w:val="Normal"/>
        <w:jc w:val="center"/>
        <w:rPr/>
      </w:pPr>
      <w:r>
        <w:rPr/>
      </w:r>
    </w:p>
    <w:p>
      <w:pPr>
        <w:pStyle w:val="Normal"/>
        <w:jc w:val="center"/>
        <w:rPr/>
      </w:pPr>
      <w:r>
        <w:rPr/>
        <w:t xml:space="preserve">La sottoscritta Mattioli Maria nata a Fermo il 10.03.1985 </w:t>
      </w:r>
    </w:p>
    <w:p>
      <w:pPr>
        <w:pStyle w:val="Normal"/>
        <w:jc w:val="center"/>
        <w:rPr/>
      </w:pPr>
      <w:r>
        <w:rPr/>
      </w:r>
    </w:p>
    <w:p>
      <w:pPr>
        <w:pStyle w:val="Normal"/>
        <w:jc w:val="center"/>
        <w:rPr/>
      </w:pPr>
      <w:r>
        <w:rPr/>
        <w:t>consapevole che in caso di dichiarazione mendace sarà punito ai sensi del Codice Penale secondo quanto prescritto dall'art. 76 del succitato D.P.R. 445/2000 e che, inoltre, qualora dal controllo effettuato emerga la non veridicità del contenuto di taluna delle dichiarazioni rese, decadrà dai benefici conseguenti al provvedimento eventualmente emanato sulla base della dichiarazione non veritiera ( art. 75 D.P.R. 445/2000).</w:t>
        <w:br/>
        <w:t>E' informata ed autorizza la raccolta dei dati per l’emanazione del provvedimento amministrativo ai sensi dell' art. 13 del D.L.vo 196/03* e</w:t>
      </w:r>
    </w:p>
    <w:p>
      <w:pPr>
        <w:pStyle w:val="Normal"/>
        <w:jc w:val="center"/>
        <w:rPr/>
      </w:pPr>
      <w:r>
        <w:rPr/>
      </w:r>
    </w:p>
    <w:p>
      <w:pPr>
        <w:pStyle w:val="Normal"/>
        <w:jc w:val="center"/>
        <w:rPr/>
      </w:pPr>
      <w:r>
        <w:rPr/>
        <w:t>DICHIARA CHE</w:t>
      </w:r>
    </w:p>
    <w:p>
      <w:pPr>
        <w:pStyle w:val="Normal"/>
        <w:jc w:val="center"/>
        <w:rPr/>
      </w:pPr>
      <w:r>
        <w:rPr/>
      </w:r>
    </w:p>
    <w:p>
      <w:pPr>
        <w:pStyle w:val="Normal"/>
        <w:jc w:val="center"/>
        <w:rPr/>
      </w:pPr>
      <w:r>
        <w:rPr/>
        <w:t>quanto riportato nel proprio curriculum vitae corrisponde al vero.</w:t>
      </w:r>
    </w:p>
    <w:p>
      <w:pPr>
        <w:pStyle w:val="Normal"/>
        <w:rPr/>
      </w:pPr>
      <w:r>
        <w:rPr/>
      </w:r>
    </w:p>
    <w:p>
      <w:pPr>
        <w:pStyle w:val="Normal"/>
        <w:rPr/>
      </w:pPr>
      <w:r>
        <w:rPr/>
        <w:t xml:space="preserve">Autorizzo altresì il trattamento dei miei dati personali ai sensi dell’art. 13 del Decreto legislativo 30/06/2003, n. 196 e s.m.i. “Codice in materia di protezione dei dati personali”.  </w:t>
      </w:r>
    </w:p>
    <w:sectPr>
      <w:headerReference w:type="even" r:id="rId9"/>
      <w:headerReference w:type="default" r:id="rId10"/>
      <w:footerReference w:type="even" r:id="rId11"/>
      <w:footerReference w:type="default" r:id="rId12"/>
      <w:type w:val="nextPage"/>
      <w:pgSz w:w="11906" w:h="16838"/>
      <w:pgMar w:left="850" w:right="680" w:header="680" w:top="1927" w:footer="624" w:bottom="1474" w:gutter="0"/>
      <w:pgNumType w:fmt="decimal"/>
      <w:formProt w:val="false"/>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ucida Grande">
    <w:charset w:val="00"/>
    <w:family w:val="roman"/>
    <w:pitch w:val="variable"/>
  </w:font>
  <w:font w:name="Palatino">
    <w:charset w:val="00"/>
    <w:family w:val="roman"/>
    <w:pitch w:val="variable"/>
  </w:font>
  <w:font w:name="ArialMT">
    <w:charset w:val="00"/>
    <w:family w:val="roman"/>
    <w:pitch w:val="variable"/>
  </w:font>
  <w:font w:name="Segoe U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tabs>
        <w:tab w:val="left" w:pos="2835" w:leader="none"/>
        <w:tab w:val="left" w:pos="10205" w:leader="none"/>
        <w:tab w:val="right" w:pos="10375" w:leader="none"/>
      </w:tabs>
      <w:rPr/>
    </w:pPr>
    <w:r>
      <w:rPr>
        <w:rFonts w:eastAsia="ArialMT" w:cs="ArialMT" w:ascii="ArialMT" w:hAnsi="ArialMT"/>
        <w:color w:val="1593CB"/>
        <w:sz w:val="14"/>
        <w:szCs w:val="14"/>
      </w:rPr>
      <w:t>12/5/17</w:t>
    </w:r>
    <w:r>
      <w:rPr>
        <w:rFonts w:eastAsia="ArialMT" w:cs="ArialMT" w:ascii="ArialMT" w:hAnsi="ArialMT"/>
        <w:color w:val="26B4EA"/>
        <w:sz w:val="14"/>
        <w:szCs w:val="14"/>
      </w:rPr>
      <w:t xml:space="preserve"> </w:t>
      <w:tab/>
      <w:t xml:space="preserve"> </w:t>
    </w:r>
    <w:r>
      <w:rPr>
        <w:rFonts w:eastAsia="ArialMT" w:cs="ArialMT" w:ascii="ArialMT" w:hAnsi="ArialMT"/>
        <w:color w:val="1593CB"/>
        <w:sz w:val="14"/>
        <w:szCs w:val="14"/>
      </w:rPr>
      <w:t>© Unione europea, 2002-2015 | http://europass.cedefop.europa.eu</w:t>
      <w:tab/>
      <w:t xml:space="preserve">Pagina </w:t>
    </w:r>
    <w:r>
      <w:rPr>
        <w:rFonts w:eastAsia="ArialMT" w:cs="ArialMT" w:ascii="ArialMT" w:hAnsi="ArialMT"/>
        <w:color w:val="1593CB"/>
        <w:sz w:val="14"/>
        <w:szCs w:val="14"/>
      </w:rPr>
      <w:fldChar w:fldCharType="begin"/>
    </w:r>
    <w:r>
      <w:instrText> PAGE </w:instrText>
    </w:r>
    <w:r>
      <w:fldChar w:fldCharType="separate"/>
    </w:r>
    <w:r>
      <w:t>2</w:t>
    </w:r>
    <w:r>
      <w:fldChar w:fldCharType="end"/>
    </w:r>
    <w:r>
      <w:rPr>
        <w:rFonts w:eastAsia="ArialMT" w:cs="ArialMT" w:ascii="ArialMT" w:hAnsi="ArialMT"/>
        <w:color w:val="1593CB"/>
        <w:sz w:val="14"/>
        <w:szCs w:val="14"/>
      </w:rPr>
      <w:t xml:space="preserve"> / </w:t>
    </w:r>
    <w:r>
      <w:rPr>
        <w:rFonts w:eastAsia="ArialMT" w:cs="ArialMT" w:ascii="ArialMT" w:hAnsi="ArialMT"/>
        <w:color w:val="1593CB"/>
        <w:sz w:val="14"/>
        <w:szCs w:val="14"/>
      </w:rPr>
      <w:fldChar w:fldCharType="begin"/>
    </w:r>
    <w:r>
      <w:instrText> NUMPAGES </w:instrText>
    </w:r>
    <w:r>
      <w:fldChar w:fldCharType="separate"/>
    </w:r>
    <w:r>
      <w:t>3</w:t>
    </w:r>
    <w:r>
      <w:fldChar w:fldCharType="end"/>
    </w:r>
  </w:p>
  <w:p>
    <w:pPr>
      <w:pStyle w:val="Pidipagina"/>
      <w:tabs>
        <w:tab w:val="left" w:pos="2835" w:leader="none"/>
        <w:tab w:val="left" w:pos="10205" w:leader="none"/>
        <w:tab w:val="right" w:pos="10375" w:leader="none"/>
      </w:tabs>
      <w:rPr>
        <w:rFonts w:ascii="ArialMT" w:hAnsi="ArialMT" w:eastAsia="ArialMT" w:cs="ArialMT"/>
        <w:color w:val="1593CB"/>
        <w:sz w:val="14"/>
        <w:szCs w:val="14"/>
      </w:rPr>
    </w:pPr>
    <w:r>
      <w:rPr>
        <w:rFonts w:eastAsia="ArialMT" w:cs="ArialMT" w:ascii="ArialMT" w:hAnsi="ArialMT"/>
        <w:color w:val="1593CB"/>
        <w:sz w:val="14"/>
        <w:szCs w:val="14"/>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tabs>
        <w:tab w:val="left" w:pos="2835" w:leader="none"/>
        <w:tab w:val="left" w:pos="10205" w:leader="none"/>
        <w:tab w:val="right" w:pos="10375" w:leader="none"/>
      </w:tabs>
      <w:rPr/>
    </w:pPr>
    <w:r>
      <w:rPr>
        <w:rFonts w:eastAsia="ArialMT" w:cs="ArialMT" w:ascii="ArialMT" w:hAnsi="ArialMT"/>
        <w:color w:val="1593CB"/>
        <w:sz w:val="14"/>
        <w:szCs w:val="14"/>
      </w:rPr>
      <w:t>12/5/17</w:t>
    </w:r>
    <w:r>
      <w:rPr>
        <w:rFonts w:eastAsia="ArialMT" w:cs="ArialMT" w:ascii="ArialMT" w:hAnsi="ArialMT"/>
        <w:color w:val="26B4EA"/>
        <w:sz w:val="14"/>
        <w:szCs w:val="14"/>
      </w:rPr>
      <w:t xml:space="preserve"> </w:t>
      <w:tab/>
      <w:t xml:space="preserve"> </w:t>
    </w:r>
    <w:r>
      <w:rPr>
        <w:rFonts w:eastAsia="ArialMT" w:cs="ArialMT" w:ascii="ArialMT" w:hAnsi="ArialMT"/>
        <w:color w:val="1593CB"/>
        <w:sz w:val="14"/>
        <w:szCs w:val="14"/>
      </w:rPr>
      <w:t>© Unione europea, 2002-2015 | http://europass.cedefop.europa.eu</w:t>
      <w:tab/>
      <w:t xml:space="preserve">Pagina </w:t>
    </w:r>
    <w:r>
      <w:rPr>
        <w:rFonts w:eastAsia="ArialMT" w:cs="ArialMT" w:ascii="ArialMT" w:hAnsi="ArialMT"/>
        <w:color w:val="1593CB"/>
        <w:sz w:val="14"/>
        <w:szCs w:val="14"/>
      </w:rPr>
      <w:fldChar w:fldCharType="begin"/>
    </w:r>
    <w:r>
      <w:instrText> PAGE </w:instrText>
    </w:r>
    <w:r>
      <w:fldChar w:fldCharType="separate"/>
    </w:r>
    <w:r>
      <w:t>1</w:t>
    </w:r>
    <w:r>
      <w:fldChar w:fldCharType="end"/>
    </w:r>
    <w:r>
      <w:rPr>
        <w:rFonts w:eastAsia="ArialMT" w:cs="ArialMT" w:ascii="ArialMT" w:hAnsi="ArialMT"/>
        <w:color w:val="1593CB"/>
        <w:sz w:val="14"/>
        <w:szCs w:val="14"/>
      </w:rPr>
      <w:t xml:space="preserve"> / </w:t>
    </w:r>
    <w:r>
      <w:rPr>
        <w:rFonts w:eastAsia="ArialMT" w:cs="ArialMT" w:ascii="ArialMT" w:hAnsi="ArialMT"/>
        <w:color w:val="1593CB"/>
        <w:sz w:val="14"/>
        <w:szCs w:val="14"/>
      </w:rPr>
      <w:fldChar w:fldCharType="begin"/>
    </w:r>
    <w:r>
      <w:instrText> NUMPAGES </w:instrText>
    </w:r>
    <w:r>
      <w:fldChar w:fldCharType="separate"/>
    </w:r>
    <w:r>
      <w:t>3</w:t>
    </w:r>
    <w:r>
      <w:fldChar w:fldCharType="end"/>
    </w:r>
  </w:p>
  <w:p>
    <w:pPr>
      <w:pStyle w:val="Pidipagina"/>
      <w:tabs>
        <w:tab w:val="left" w:pos="2835" w:leader="none"/>
        <w:tab w:val="left" w:pos="10205" w:leader="none"/>
        <w:tab w:val="right" w:pos="10375" w:leader="none"/>
      </w:tabs>
      <w:rPr>
        <w:rFonts w:ascii="ArialMT" w:hAnsi="ArialMT" w:eastAsia="ArialMT" w:cs="ArialMT"/>
        <w:color w:val="1593CB"/>
        <w:sz w:val="14"/>
        <w:szCs w:val="14"/>
      </w:rPr>
    </w:pPr>
    <w:r>
      <w:rPr>
        <w:rFonts w:eastAsia="ArialMT" w:cs="ArialMT" w:ascii="ArialMT" w:hAnsi="ArialMT"/>
        <w:color w:val="1593CB"/>
        <w:sz w:val="14"/>
        <w:szCs w:val="14"/>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CVFirstPageParagraph"/>
      <w:spacing w:before="329" w:after="0"/>
      <w:rPr/>
    </w:pPr>
    <w:r>
      <w:drawing>
        <wp:anchor behindDoc="1" distT="0" distB="0" distL="0" distR="0" simplePos="0" locked="0" layoutInCell="1" allowOverlap="1" relativeHeight="3">
          <wp:simplePos x="0" y="0"/>
          <wp:positionH relativeFrom="column">
            <wp:posOffset>0</wp:posOffset>
          </wp:positionH>
          <wp:positionV relativeFrom="paragraph">
            <wp:posOffset>635</wp:posOffset>
          </wp:positionV>
          <wp:extent cx="1616075" cy="463550"/>
          <wp:effectExtent l="0" t="0" r="0" b="0"/>
          <wp:wrapSquare wrapText="bothSides"/>
          <wp:docPr id="12" name="Immagin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8" descr=""/>
                  <pic:cNvPicPr>
                    <a:picLocks noChangeAspect="1" noChangeArrowheads="1"/>
                  </pic:cNvPicPr>
                </pic:nvPicPr>
                <pic:blipFill>
                  <a:blip r:embed="rId1"/>
                  <a:stretch>
                    <a:fillRect/>
                  </a:stretch>
                </pic:blipFill>
                <pic:spPr bwMode="auto">
                  <a:xfrm>
                    <a:off x="0" y="0"/>
                    <a:ext cx="1616075" cy="463550"/>
                  </a:xfrm>
                  <a:prstGeom prst="rect">
                    <a:avLst/>
                  </a:prstGeom>
                </pic:spPr>
              </pic:pic>
            </a:graphicData>
          </a:graphic>
        </wp:anchor>
      </w:drawing>
    </w:r>
    <w:r>
      <w:rPr/>
      <w:t xml:space="preserve"> </w:t>
    </w:r>
    <w:r>
      <w:rPr/>
      <w:tab/>
      <w:t>Curriculum vitae</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216"/>
        </w:tabs>
        <w:ind w:left="216" w:hanging="216"/>
      </w:pPr>
      <w:rPr>
        <w:rFonts w:ascii="Segoe UI" w:hAnsi="Segoe UI" w:cs="Segoe UI" w:hint="default"/>
        <w:b/>
        <w:rFonts w:cs="OpenSymbol"/>
      </w:rPr>
    </w:lvl>
    <w:lvl w:ilvl="1">
      <w:start w:val="1"/>
      <w:numFmt w:val="bullet"/>
      <w:lvlText w:val="▫"/>
      <w:lvlJc w:val="left"/>
      <w:pPr>
        <w:tabs>
          <w:tab w:val="num" w:pos="432"/>
        </w:tabs>
        <w:ind w:left="432" w:hanging="216"/>
      </w:pPr>
      <w:rPr>
        <w:rFonts w:ascii="Segoe UI" w:hAnsi="Segoe UI" w:cs="Segoe UI" w:hint="default"/>
        <w:rFonts w:cs="OpenSymbol"/>
      </w:rPr>
    </w:lvl>
    <w:lvl w:ilvl="2">
      <w:start w:val="1"/>
      <w:numFmt w:val="bullet"/>
      <w:lvlText w:val="▪"/>
      <w:lvlJc w:val="left"/>
      <w:pPr>
        <w:tabs>
          <w:tab w:val="num" w:pos="648"/>
        </w:tabs>
        <w:ind w:left="648" w:hanging="216"/>
      </w:pPr>
      <w:rPr>
        <w:rFonts w:ascii="Segoe UI" w:hAnsi="Segoe UI" w:cs="Segoe UI" w:hint="default"/>
        <w:rFonts w:cs="OpenSymbol"/>
      </w:rPr>
    </w:lvl>
    <w:lvl w:ilvl="3">
      <w:start w:val="1"/>
      <w:numFmt w:val="bullet"/>
      <w:lvlText w:val="▫"/>
      <w:lvlJc w:val="left"/>
      <w:pPr>
        <w:tabs>
          <w:tab w:val="num" w:pos="864"/>
        </w:tabs>
        <w:ind w:left="864" w:hanging="216"/>
      </w:pPr>
      <w:rPr>
        <w:rFonts w:ascii="Segoe UI" w:hAnsi="Segoe UI" w:cs="Segoe UI" w:hint="default"/>
        <w:rFonts w:cs="OpenSymbol"/>
      </w:rPr>
    </w:lvl>
    <w:lvl w:ilvl="4">
      <w:start w:val="1"/>
      <w:numFmt w:val="bullet"/>
      <w:lvlText w:val="▪"/>
      <w:lvlJc w:val="left"/>
      <w:pPr>
        <w:tabs>
          <w:tab w:val="num" w:pos="1080"/>
        </w:tabs>
        <w:ind w:left="1080" w:hanging="216"/>
      </w:pPr>
      <w:rPr>
        <w:rFonts w:ascii="Segoe UI" w:hAnsi="Segoe UI" w:cs="Segoe UI" w:hint="default"/>
        <w:rFonts w:cs="OpenSymbol"/>
      </w:rPr>
    </w:lvl>
    <w:lvl w:ilvl="5">
      <w:start w:val="1"/>
      <w:numFmt w:val="bullet"/>
      <w:lvlText w:val="▫"/>
      <w:lvlJc w:val="left"/>
      <w:pPr>
        <w:tabs>
          <w:tab w:val="num" w:pos="1296"/>
        </w:tabs>
        <w:ind w:left="1296" w:hanging="216"/>
      </w:pPr>
      <w:rPr>
        <w:rFonts w:ascii="Segoe UI" w:hAnsi="Segoe UI" w:cs="Segoe UI" w:hint="default"/>
        <w:rFonts w:cs="OpenSymbol"/>
      </w:rPr>
    </w:lvl>
    <w:lvl w:ilvl="6">
      <w:start w:val="1"/>
      <w:numFmt w:val="bullet"/>
      <w:lvlText w:val="▪"/>
      <w:lvlJc w:val="left"/>
      <w:pPr>
        <w:tabs>
          <w:tab w:val="num" w:pos="1512"/>
        </w:tabs>
        <w:ind w:left="1512" w:hanging="216"/>
      </w:pPr>
      <w:rPr>
        <w:rFonts w:ascii="Segoe UI" w:hAnsi="Segoe UI" w:cs="Segoe UI" w:hint="default"/>
        <w:rFonts w:cs="OpenSymbol"/>
      </w:rPr>
    </w:lvl>
    <w:lvl w:ilvl="7">
      <w:start w:val="1"/>
      <w:numFmt w:val="bullet"/>
      <w:lvlText w:val="▫"/>
      <w:lvlJc w:val="left"/>
      <w:pPr>
        <w:tabs>
          <w:tab w:val="num" w:pos="1728"/>
        </w:tabs>
        <w:ind w:left="1728" w:hanging="216"/>
      </w:pPr>
      <w:rPr>
        <w:rFonts w:ascii="Segoe UI" w:hAnsi="Segoe UI" w:cs="Segoe UI" w:hint="default"/>
        <w:rFonts w:cs="OpenSymbol"/>
      </w:rPr>
    </w:lvl>
    <w:lvl w:ilvl="8">
      <w:start w:val="1"/>
      <w:numFmt w:val="bullet"/>
      <w:lvlText w:val="▪"/>
      <w:lvlJc w:val="left"/>
      <w:pPr>
        <w:tabs>
          <w:tab w:val="num" w:pos="1944"/>
        </w:tabs>
        <w:ind w:left="1944" w:hanging="216"/>
      </w:pPr>
      <w:rPr>
        <w:rFonts w:ascii="Segoe UI" w:hAnsi="Segoe UI" w:cs="Segoe UI" w:hint="default"/>
        <w:rFonts w:cs="OpenSymbol"/>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embedSystemFonts/>
  <w:defaultTabStop w:val="709"/>
  <w:autoHyphenation w:val="false"/>
  <w:evenAndOddHeader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it-IT" w:eastAsia="it-IT" w:bidi="ar-SA"/>
    </w:rPr>
  </w:style>
  <w:style w:type="paragraph" w:styleId="Titolo1">
    <w:name w:val="Titolo 1"/>
    <w:basedOn w:val="Titolo"/>
    <w:qFormat/>
    <w:pPr>
      <w:outlineLvl w:val="0"/>
    </w:pPr>
    <w:rPr/>
  </w:style>
  <w:style w:type="paragraph" w:styleId="Titolo2">
    <w:name w:val="Titolo 2"/>
    <w:basedOn w:val="Titolo"/>
    <w:qFormat/>
    <w:pPr>
      <w:outlineLvl w:val="1"/>
    </w:pPr>
    <w:rPr/>
  </w:style>
  <w:style w:type="character" w:styleId="DefaultParagraphFont" w:default="1">
    <w:name w:val="Default Paragraph Font"/>
    <w:uiPriority w:val="1"/>
    <w:semiHidden/>
    <w:unhideWhenUsed/>
    <w:qFormat/>
    <w:rPr/>
  </w:style>
  <w:style w:type="character" w:styleId="ECVHeadingContactDetails" w:customStyle="1">
    <w:name w:val="_ECV_HeadingContactDetails"/>
    <w:qFormat/>
    <w:rPr/>
  </w:style>
  <w:style w:type="character" w:styleId="ECVContactDetails" w:customStyle="1">
    <w:name w:val="_ECV_ContactDetails"/>
    <w:basedOn w:val="ECVHeadingContactDetails"/>
    <w:qFormat/>
    <w:rPr/>
  </w:style>
  <w:style w:type="character" w:styleId="Caratteredinumerazione" w:customStyle="1">
    <w:name w:val="Carattere di numerazione"/>
    <w:qFormat/>
    <w:rPr/>
  </w:style>
  <w:style w:type="character" w:styleId="Bullets" w:customStyle="1">
    <w:name w:val="Bullets"/>
    <w:qFormat/>
    <w:rPr/>
  </w:style>
  <w:style w:type="character" w:styleId="Linenumber">
    <w:name w:val="line number"/>
    <w:qFormat/>
    <w:rPr/>
  </w:style>
  <w:style w:type="character" w:styleId="CollegamentoInternet">
    <w:name w:val="Collegamento Internet"/>
    <w:rPr/>
  </w:style>
  <w:style w:type="character" w:styleId="ECVInternetLink" w:customStyle="1">
    <w:name w:val="_ECV_InternetLink"/>
    <w:basedOn w:val="CollegamentoInternet"/>
    <w:qFormat/>
    <w:rPr/>
  </w:style>
  <w:style w:type="character" w:styleId="ECVHeadingBusinessSector" w:customStyle="1">
    <w:name w:val="_ECV_HeadingBusinessSector"/>
    <w:basedOn w:val="ECVHeadingContactDetails"/>
    <w:qFormat/>
    <w:rPr/>
  </w:style>
  <w:style w:type="character" w:styleId="EuropassTextSubscript" w:customStyle="1">
    <w:name w:val="Europass_Text_Subscript"/>
    <w:qFormat/>
    <w:rPr>
      <w:vertAlign w:val="subscript"/>
    </w:rPr>
  </w:style>
  <w:style w:type="character" w:styleId="EuropassTextSuperscript" w:customStyle="1">
    <w:name w:val="Europass_Text_Superscript"/>
    <w:qFormat/>
    <w:rPr>
      <w:vertAlign w:val="superscript"/>
    </w:rPr>
  </w:style>
  <w:style w:type="character" w:styleId="EuropassTextBold" w:customStyle="1">
    <w:name w:val="Europass_Text_Bold"/>
    <w:qFormat/>
    <w:rPr/>
  </w:style>
  <w:style w:type="character" w:styleId="EuropassTextUnderline" w:customStyle="1">
    <w:name w:val="Europass_Text_Underline"/>
    <w:qFormat/>
    <w:rPr/>
  </w:style>
  <w:style w:type="character" w:styleId="EuropassTextItalics" w:customStyle="1">
    <w:name w:val="Europass_Text_Italics"/>
    <w:qFormat/>
    <w:rPr/>
  </w:style>
  <w:style w:type="character" w:styleId="EuropassTextBoldAndUnderline" w:customStyle="1">
    <w:name w:val="Europass_Text_Bold_And_Underline"/>
    <w:qFormat/>
    <w:rPr/>
  </w:style>
  <w:style w:type="character" w:styleId="EuropassTextBoldAndItalics" w:customStyle="1">
    <w:name w:val="Europass_Text_Bold_And_Italics"/>
    <w:qFormat/>
    <w:rPr/>
  </w:style>
  <w:style w:type="character" w:styleId="EuropassTextBoldAndUnderlineAndItalics" w:customStyle="1">
    <w:name w:val="Europass_Text_Bold_And_Underline_And_Italics"/>
    <w:qFormat/>
    <w:rPr/>
  </w:style>
  <w:style w:type="character" w:styleId="EuropassTextUnderlineAndItalics" w:customStyle="1">
    <w:name w:val="Europass_Text_Underline_And_Italics"/>
    <w:qFormat/>
    <w:rPr/>
  </w:style>
  <w:style w:type="character" w:styleId="FollowedHyperlink">
    <w:name w:val="FollowedHyperlink"/>
    <w:qFormat/>
    <w:rPr/>
  </w:style>
  <w:style w:type="character" w:styleId="TestofumettoCarattere" w:customStyle="1">
    <w:name w:val="Testo fumetto Carattere"/>
    <w:basedOn w:val="DefaultParagraphFont"/>
    <w:link w:val="Testofumetto"/>
    <w:uiPriority w:val="99"/>
    <w:semiHidden/>
    <w:qFormat/>
    <w:rsid w:val="00812485"/>
    <w:rPr>
      <w:rFonts w:ascii="Lucida Grande" w:hAnsi="Lucida Grande" w:cs="Lucida Grande"/>
      <w:sz w:val="18"/>
      <w:szCs w:val="18"/>
    </w:rPr>
  </w:style>
  <w:style w:type="character" w:styleId="ListLabel1">
    <w:name w:val="ListLabel 1"/>
    <w:qFormat/>
    <w:rPr>
      <w:rFonts w:ascii="Palatino" w:hAnsi="Palatino" w:cs="OpenSymbol"/>
      <w:b/>
    </w:rPr>
  </w:style>
  <w:style w:type="character" w:styleId="ListLabel2">
    <w:name w:val="ListLabel 2"/>
    <w:qFormat/>
    <w:rPr>
      <w:rFonts w:cs="OpenSymbol"/>
    </w:rPr>
  </w:style>
  <w:style w:type="character" w:styleId="ListLabel3">
    <w:name w:val="ListLabel 3"/>
    <w:qFormat/>
    <w:rPr>
      <w:rFonts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eastAsia="Times New Roman" w:cs="Times New Roman"/>
    </w:rPr>
  </w:style>
  <w:style w:type="character" w:styleId="ListLabel11">
    <w:name w:val="ListLabel 11"/>
    <w:qFormat/>
    <w:rPr>
      <w:rFonts w:ascii="Palatino" w:hAnsi="Palatino" w:cs="OpenSymbol"/>
      <w:b/>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paragraph" w:styleId="Titolo" w:customStyle="1">
    <w:name w:val="Titolo"/>
    <w:basedOn w:val="Normal"/>
    <w:next w:val="Corpodeltesto"/>
    <w:qFormat/>
    <w:pPr>
      <w:keepNext/>
      <w:spacing w:before="240" w:after="120"/>
    </w:pPr>
    <w:rPr/>
  </w:style>
  <w:style w:type="paragraph" w:styleId="Corpodeltesto">
    <w:name w:val="Corpo del testo"/>
    <w:basedOn w:val="Normal"/>
    <w:pPr>
      <w:spacing w:lineRule="atLeast" w:line="100"/>
    </w:pPr>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customStyle="1">
    <w:name w:val="Indice"/>
    <w:basedOn w:val="Normal"/>
    <w:qFormat/>
    <w:pPr>
      <w:suppressLineNumbers/>
    </w:pPr>
    <w:rPr>
      <w:rFonts w:cs="Mangal"/>
    </w:rPr>
  </w:style>
  <w:style w:type="paragraph" w:styleId="Caption">
    <w:name w:val="caption"/>
    <w:basedOn w:val="Normal"/>
    <w:qFormat/>
    <w:pPr>
      <w:suppressLineNumbers/>
      <w:spacing w:before="120" w:after="120"/>
    </w:pPr>
    <w:rPr/>
  </w:style>
  <w:style w:type="paragraph" w:styleId="Contenutotabella" w:customStyle="1">
    <w:name w:val="Contenuto tabella"/>
    <w:basedOn w:val="Normal"/>
    <w:qFormat/>
    <w:pPr>
      <w:suppressLineNumbers/>
    </w:pPr>
    <w:rPr/>
  </w:style>
  <w:style w:type="paragraph" w:styleId="Titolotabella" w:customStyle="1">
    <w:name w:val="Titolo tabella"/>
    <w:basedOn w:val="Contenutotabella"/>
    <w:qFormat/>
    <w:pPr>
      <w:jc w:val="center"/>
    </w:pPr>
    <w:rPr>
      <w:b/>
      <w:bCs/>
    </w:rPr>
  </w:style>
  <w:style w:type="paragraph" w:styleId="ECVLeftHeading" w:customStyle="1">
    <w:name w:val="_ECV_LeftHeading"/>
    <w:basedOn w:val="Contenutotabella"/>
    <w:qFormat/>
    <w:pPr>
      <w:ind w:right="283" w:hanging="0"/>
      <w:jc w:val="right"/>
    </w:pPr>
    <w:rPr/>
  </w:style>
  <w:style w:type="paragraph" w:styleId="ECVMiddleColumn" w:customStyle="1">
    <w:name w:val="_ECV_MiddleColumn"/>
    <w:basedOn w:val="Contenutotabella"/>
    <w:qFormat/>
    <w:pPr/>
    <w:rPr/>
  </w:style>
  <w:style w:type="paragraph" w:styleId="ECVRightColumn" w:customStyle="1">
    <w:name w:val="_ECV_RightColumn"/>
    <w:basedOn w:val="Contenutotabella"/>
    <w:qFormat/>
    <w:pPr>
      <w:spacing w:before="62" w:after="0"/>
    </w:pPr>
    <w:rPr/>
  </w:style>
  <w:style w:type="paragraph" w:styleId="ECVNameField" w:customStyle="1">
    <w:name w:val="_ECV_NameField"/>
    <w:basedOn w:val="ECVRightColumn"/>
    <w:qFormat/>
    <w:pPr>
      <w:spacing w:lineRule="atLeast" w:line="100" w:before="0" w:after="0"/>
    </w:pPr>
    <w:rPr/>
  </w:style>
  <w:style w:type="paragraph" w:styleId="ECVRightHeading" w:customStyle="1">
    <w:name w:val="_ECV_RightHeading"/>
    <w:basedOn w:val="ECVNameField"/>
    <w:qFormat/>
    <w:pPr>
      <w:spacing w:before="62" w:after="0"/>
      <w:jc w:val="right"/>
    </w:pPr>
    <w:rPr/>
  </w:style>
  <w:style w:type="paragraph" w:styleId="ECVFirstPageParagraph" w:customStyle="1">
    <w:name w:val="_ECV_First_Page_Paragraph"/>
    <w:basedOn w:val="ECVRightHeading"/>
    <w:qFormat/>
    <w:pPr>
      <w:tabs>
        <w:tab w:val="left" w:pos="2835" w:leader="none"/>
        <w:tab w:val="right" w:pos="10205" w:leader="none"/>
      </w:tabs>
      <w:spacing w:before="215" w:after="0"/>
      <w:jc w:val="left"/>
    </w:pPr>
    <w:rPr/>
  </w:style>
  <w:style w:type="paragraph" w:styleId="ECVContactDetails1" w:customStyle="1">
    <w:name w:val="_ECV_ContactDetails"/>
    <w:basedOn w:val="ECVNameField"/>
    <w:qFormat/>
    <w:pPr>
      <w:textAlignment w:val="center"/>
    </w:pPr>
    <w:rPr/>
  </w:style>
  <w:style w:type="paragraph" w:styleId="ECVNarrowSpacing" w:customStyle="1">
    <w:name w:val="_ECV_NarrowSpacing"/>
    <w:basedOn w:val="ECVRightColumn"/>
    <w:qFormat/>
    <w:pPr/>
    <w:rPr/>
  </w:style>
  <w:style w:type="paragraph" w:styleId="ECVSectionSpacing" w:customStyle="1">
    <w:name w:val="_ECV_SectionSpacing"/>
    <w:basedOn w:val="ECVRightColumn"/>
    <w:qFormat/>
    <w:pPr/>
    <w:rPr>
      <w:color w:val="404040"/>
    </w:rPr>
  </w:style>
  <w:style w:type="paragraph" w:styleId="Tabella" w:customStyle="1">
    <w:name w:val="Tabella"/>
    <w:basedOn w:val="Caption"/>
    <w:qFormat/>
    <w:pPr/>
    <w:rPr/>
  </w:style>
  <w:style w:type="paragraph" w:styleId="ECVSubSectionHeading" w:customStyle="1">
    <w:name w:val="_ECV_SubSectionHeading"/>
    <w:basedOn w:val="ECVRightColumn"/>
    <w:qFormat/>
    <w:pPr>
      <w:spacing w:lineRule="atLeast" w:line="100" w:before="0" w:after="0"/>
    </w:pPr>
    <w:rPr/>
  </w:style>
  <w:style w:type="paragraph" w:styleId="ECVOrganisationDetails" w:customStyle="1">
    <w:name w:val="_ECV_OrganisationDetails"/>
    <w:basedOn w:val="ECVRightColumn"/>
    <w:qFormat/>
    <w:pPr>
      <w:spacing w:lineRule="atLeast" w:line="100" w:before="57" w:after="85"/>
    </w:pPr>
    <w:rPr/>
  </w:style>
  <w:style w:type="paragraph" w:styleId="EuropassSectionDetails" w:customStyle="1">
    <w:name w:val="Europass_SectionDetails"/>
    <w:basedOn w:val="Normal"/>
    <w:qFormat/>
    <w:pPr>
      <w:suppressLineNumbers/>
      <w:spacing w:lineRule="atLeast" w:line="100" w:before="28" w:after="56"/>
    </w:pPr>
    <w:rPr/>
  </w:style>
  <w:style w:type="paragraph" w:styleId="ECVPersonalStatement" w:customStyle="1">
    <w:name w:val="_ECV_PersonalStatement"/>
    <w:basedOn w:val="ECVRightColumn"/>
    <w:qFormat/>
    <w:pPr>
      <w:spacing w:lineRule="atLeast" w:line="100" w:before="0" w:after="56"/>
    </w:pPr>
    <w:rPr/>
  </w:style>
  <w:style w:type="paragraph" w:styleId="ECVSectionBullet" w:customStyle="1">
    <w:name w:val="_ECV_SectionBullet"/>
    <w:basedOn w:val="EuropassSectionDetails"/>
    <w:qFormat/>
    <w:pPr>
      <w:spacing w:before="0" w:after="0"/>
    </w:pPr>
    <w:rPr>
      <w:color w:val="3F3A38"/>
    </w:rPr>
  </w:style>
  <w:style w:type="paragraph" w:styleId="CVMajor" w:customStyle="1">
    <w:name w:val="CV Major"/>
    <w:basedOn w:val="Normal"/>
    <w:qFormat/>
    <w:pPr>
      <w:ind w:left="113" w:right="113" w:hanging="0"/>
    </w:pPr>
    <w:rPr/>
  </w:style>
  <w:style w:type="paragraph" w:styleId="ECVDate" w:customStyle="1">
    <w:name w:val="_ECV_Date"/>
    <w:basedOn w:val="ECVLeftHeading"/>
    <w:qFormat/>
    <w:pPr>
      <w:spacing w:lineRule="atLeast" w:line="100" w:before="28" w:after="0"/>
      <w:textAlignment w:val="top"/>
    </w:pPr>
    <w:rPr>
      <w:color w:val="0E4194"/>
    </w:rPr>
  </w:style>
  <w:style w:type="paragraph" w:styleId="CVHeading3" w:customStyle="1">
    <w:name w:val="CV Heading 3"/>
    <w:basedOn w:val="Normal"/>
    <w:qFormat/>
    <w:pPr>
      <w:ind w:left="113" w:right="113" w:hanging="0"/>
      <w:jc w:val="right"/>
      <w:textAlignment w:val="center"/>
    </w:pPr>
    <w:rPr/>
  </w:style>
  <w:style w:type="paragraph" w:styleId="ECVHeadingLine" w:customStyle="1">
    <w:name w:val="_ECV_HeadingLine"/>
    <w:basedOn w:val="ECVSubSectionHeading"/>
    <w:qFormat/>
    <w:pPr/>
    <w:rPr>
      <w:color w:val="17ACE6"/>
    </w:rPr>
  </w:style>
  <w:style w:type="paragraph" w:styleId="Intestazione">
    <w:name w:val="Intestazione"/>
    <w:basedOn w:val="Normal"/>
    <w:pPr>
      <w:suppressLineNumbers/>
      <w:tabs>
        <w:tab w:val="center" w:pos="5103" w:leader="none"/>
        <w:tab w:val="right" w:pos="10206" w:leader="none"/>
      </w:tabs>
    </w:pPr>
    <w:rPr/>
  </w:style>
  <w:style w:type="paragraph" w:styleId="ECVAttachment" w:customStyle="1">
    <w:name w:val="_ECV_Attachment"/>
    <w:basedOn w:val="EuropassSectionDetails"/>
    <w:qFormat/>
    <w:pPr>
      <w:jc w:val="right"/>
    </w:pPr>
    <w:rPr>
      <w:u w:val="single"/>
    </w:rPr>
  </w:style>
  <w:style w:type="paragraph" w:styleId="ECVHeaderFirstPage" w:customStyle="1">
    <w:name w:val="_ECV_HeaderFirstPage"/>
    <w:basedOn w:val="Intestazione"/>
    <w:qFormat/>
    <w:pPr>
      <w:tabs>
        <w:tab w:val="center" w:pos="2835" w:leader="none"/>
      </w:tabs>
      <w:spacing w:lineRule="atLeast" w:line="100"/>
    </w:pPr>
    <w:rPr/>
  </w:style>
  <w:style w:type="paragraph" w:styleId="ECVHeaderOtherPage" w:customStyle="1">
    <w:name w:val="_ECV_HeaderOtherPage"/>
    <w:basedOn w:val="ECVHeaderFirstPage"/>
    <w:qFormat/>
    <w:pPr/>
    <w:rPr/>
  </w:style>
  <w:style w:type="paragraph" w:styleId="ECVLeftDetails" w:customStyle="1">
    <w:name w:val="_ECV_LeftDetails"/>
    <w:basedOn w:val="ECVLeftHeading"/>
    <w:qFormat/>
    <w:pPr>
      <w:spacing w:before="23" w:after="0"/>
    </w:pPr>
    <w:rPr>
      <w:color w:val="0E4194"/>
    </w:rPr>
  </w:style>
  <w:style w:type="paragraph" w:styleId="Pidipagina">
    <w:name w:val="Piè di pagina"/>
    <w:basedOn w:val="Normal"/>
    <w:pPr>
      <w:suppressLineNumbers/>
      <w:tabs>
        <w:tab w:val="right" w:pos="2835" w:leader="none"/>
        <w:tab w:val="left" w:pos="10205" w:leader="none"/>
      </w:tabs>
    </w:pPr>
    <w:rPr/>
  </w:style>
  <w:style w:type="paragraph" w:styleId="ECVLanguageHeading" w:customStyle="1">
    <w:name w:val="_ECV_LanguageHeading"/>
    <w:basedOn w:val="ECVRightColumn"/>
    <w:qFormat/>
    <w:pPr>
      <w:spacing w:before="0" w:after="0"/>
      <w:jc w:val="center"/>
    </w:pPr>
    <w:rPr/>
  </w:style>
  <w:style w:type="paragraph" w:styleId="ECVLanguageSubHeading" w:customStyle="1">
    <w:name w:val="_ECV_LanguageSubHeading"/>
    <w:basedOn w:val="ECVLanguageHeading"/>
    <w:qFormat/>
    <w:pPr>
      <w:spacing w:lineRule="atLeast" w:line="100"/>
    </w:pPr>
    <w:rPr>
      <w:sz w:val="16"/>
    </w:rPr>
  </w:style>
  <w:style w:type="paragraph" w:styleId="ECVLanguageLevel" w:customStyle="1">
    <w:name w:val="_ECV_LanguageLevel"/>
    <w:basedOn w:val="EuropassSectionDetails"/>
    <w:qFormat/>
    <w:pPr>
      <w:jc w:val="center"/>
      <w:textAlignment w:val="center"/>
    </w:pPr>
    <w:rPr>
      <w:caps/>
    </w:rPr>
  </w:style>
  <w:style w:type="paragraph" w:styleId="ECVLanguageCertificate" w:customStyle="1">
    <w:name w:val="_ECV_LanguageCertificate"/>
    <w:basedOn w:val="ECVRightColumn"/>
    <w:qFormat/>
    <w:pPr>
      <w:spacing w:lineRule="atLeast" w:line="100" w:before="0" w:after="0"/>
      <w:ind w:right="283" w:hanging="0"/>
      <w:jc w:val="center"/>
    </w:pPr>
    <w:rPr/>
  </w:style>
  <w:style w:type="paragraph" w:styleId="ECVLanguageExplanation" w:customStyle="1">
    <w:name w:val="_ECV_LanguageExplanation"/>
    <w:basedOn w:val="Normal"/>
    <w:qFormat/>
    <w:pPr>
      <w:spacing w:lineRule="atLeast" w:line="100"/>
    </w:pPr>
    <w:rPr/>
  </w:style>
  <w:style w:type="paragraph" w:styleId="ECVLinks" w:customStyle="1">
    <w:name w:val="_ECV_Links"/>
    <w:basedOn w:val="ECVContactDetails1"/>
    <w:qFormat/>
    <w:pPr/>
    <w:rPr>
      <w:u w:val="single"/>
    </w:rPr>
  </w:style>
  <w:style w:type="paragraph" w:styleId="ECVText" w:customStyle="1">
    <w:name w:val="_ECV_Text"/>
    <w:basedOn w:val="Corpodeltesto"/>
    <w:qFormat/>
    <w:pPr/>
    <w:rPr>
      <w:sz w:val="16"/>
    </w:rPr>
  </w:style>
  <w:style w:type="paragraph" w:styleId="ECVBusinessSector" w:customStyle="1">
    <w:name w:val="_ECV_BusinessSector"/>
    <w:basedOn w:val="ECVOrganisationDetails"/>
    <w:qFormat/>
    <w:pPr>
      <w:spacing w:before="113" w:after="0"/>
    </w:pPr>
    <w:rPr/>
  </w:style>
  <w:style w:type="paragraph" w:styleId="ECVLanguageName" w:customStyle="1">
    <w:name w:val="_ECV_LanguageName"/>
    <w:basedOn w:val="ECVLanguageCertificate"/>
    <w:qFormat/>
    <w:pPr>
      <w:jc w:val="right"/>
    </w:pPr>
    <w:rPr>
      <w:sz w:val="18"/>
    </w:rPr>
  </w:style>
  <w:style w:type="paragraph" w:styleId="ECVPersonalInfoHeading" w:customStyle="1">
    <w:name w:val="_ECV_PersonalInfoHeading"/>
    <w:basedOn w:val="ECVLeftHeading"/>
    <w:qFormat/>
    <w:pPr>
      <w:spacing w:before="57" w:after="0"/>
    </w:pPr>
    <w:rPr/>
  </w:style>
  <w:style w:type="paragraph" w:styleId="ECVOccupationalFieldHeadingPersonal" w:customStyle="1">
    <w:name w:val="_ECV_OccupationalFieldHeadingPersonal"/>
    <w:basedOn w:val="ECVLeftHeading"/>
    <w:qFormat/>
    <w:pPr>
      <w:spacing w:before="23" w:after="0"/>
    </w:pPr>
    <w:rPr>
      <w:color w:val="0E4194"/>
    </w:rPr>
  </w:style>
  <w:style w:type="paragraph" w:styleId="ECVOccupationalFieldHeading" w:customStyle="1">
    <w:name w:val="_ECV_OccupationalFieldHeading"/>
    <w:basedOn w:val="ECVLeftHeading"/>
    <w:qFormat/>
    <w:pPr>
      <w:spacing w:before="57" w:after="0"/>
    </w:pPr>
    <w:rPr>
      <w:color w:val="0E4194"/>
    </w:rPr>
  </w:style>
  <w:style w:type="paragraph" w:styleId="ECVGenderRow" w:customStyle="1">
    <w:name w:val="_ECV_GenderRow"/>
    <w:basedOn w:val="Normal"/>
    <w:qFormat/>
    <w:pPr>
      <w:spacing w:before="85" w:after="0"/>
    </w:pPr>
    <w:rPr/>
  </w:style>
  <w:style w:type="paragraph" w:styleId="ECVNextPagesParagraph" w:customStyle="1">
    <w:name w:val="_ECV_Next_Pages_Paragraph"/>
    <w:basedOn w:val="ECVFirstPageParagraph"/>
    <w:qFormat/>
    <w:pPr>
      <w:tabs>
        <w:tab w:val="left" w:pos="2807" w:leader="none"/>
        <w:tab w:val="right" w:pos="10350" w:leader="none"/>
      </w:tabs>
      <w:spacing w:before="153" w:after="0"/>
      <w:jc w:val="right"/>
    </w:pPr>
    <w:rPr/>
  </w:style>
  <w:style w:type="paragraph" w:styleId="ECVBusinessSctionRow" w:customStyle="1">
    <w:name w:val="_ECV_BusinessSctionRow"/>
    <w:basedOn w:val="Normal"/>
    <w:qFormat/>
    <w:pPr/>
    <w:rPr/>
  </w:style>
  <w:style w:type="paragraph" w:styleId="ECVBusinessSectorRow" w:customStyle="1">
    <w:name w:val="_ECV_BusinessSectorRow"/>
    <w:basedOn w:val="Normal"/>
    <w:qFormat/>
    <w:pPr/>
    <w:rPr>
      <w:color w:val="3F3A38"/>
    </w:rPr>
  </w:style>
  <w:style w:type="paragraph" w:styleId="ECVBlueBox" w:customStyle="1">
    <w:name w:val="_ECV_BlueBox"/>
    <w:basedOn w:val="ECVNarrowSpacing"/>
    <w:qFormat/>
    <w:pPr>
      <w:spacing w:before="0" w:after="0"/>
      <w:jc w:val="right"/>
      <w:textAlignment w:val="bottom"/>
    </w:pPr>
    <w:rPr/>
  </w:style>
  <w:style w:type="paragraph" w:styleId="ESPPagesParagraph" w:customStyle="1">
    <w:name w:val="_ESP_Pages_Paragraph"/>
    <w:basedOn w:val="ECVNextPagesParagraph"/>
    <w:qFormat/>
    <w:pPr/>
    <w:rPr/>
  </w:style>
  <w:style w:type="paragraph" w:styleId="ESPText" w:customStyle="1">
    <w:name w:val="_ESP_Text"/>
    <w:basedOn w:val="ECVText"/>
    <w:qFormat/>
    <w:pPr/>
    <w:rPr/>
  </w:style>
  <w:style w:type="paragraph" w:styleId="ESPHeading" w:customStyle="1">
    <w:name w:val="_ESP_Heading"/>
    <w:basedOn w:val="ESPText"/>
    <w:qFormat/>
    <w:pPr/>
    <w:rPr/>
  </w:style>
  <w:style w:type="paragraph" w:styleId="FooterLeft" w:customStyle="1">
    <w:name w:val="Footer Left"/>
    <w:basedOn w:val="Normal"/>
    <w:qFormat/>
    <w:pPr>
      <w:suppressLineNumbers/>
      <w:tabs>
        <w:tab w:val="center" w:pos="5188" w:leader="none"/>
        <w:tab w:val="right" w:pos="10376" w:leader="none"/>
      </w:tabs>
    </w:pPr>
    <w:rPr/>
  </w:style>
  <w:style w:type="paragraph" w:styleId="FooterRight" w:customStyle="1">
    <w:name w:val="Footer Right"/>
    <w:basedOn w:val="Normal"/>
    <w:qFormat/>
    <w:pPr>
      <w:suppressLineNumbers/>
      <w:tabs>
        <w:tab w:val="center" w:pos="5188" w:leader="none"/>
        <w:tab w:val="right" w:pos="10376" w:leader="none"/>
      </w:tabs>
    </w:pPr>
    <w:rPr/>
  </w:style>
  <w:style w:type="paragraph" w:styleId="ECVRelatedDocumentRow" w:customStyle="1">
    <w:name w:val="_ECV_RelatedDocumentRow"/>
    <w:basedOn w:val="ECVBusinessSectorRow"/>
    <w:qFormat/>
    <w:pPr/>
    <w:rPr/>
  </w:style>
  <w:style w:type="paragraph" w:styleId="Europass5fnumbered5flist" w:customStyle="1">
    <w:name w:val="europass_5f_numbered_5f_list"/>
    <w:basedOn w:val="EuropassSectionDetails"/>
    <w:qFormat/>
    <w:pPr/>
    <w:rPr/>
  </w:style>
  <w:style w:type="paragraph" w:styleId="Europass5fbulleted5flist" w:customStyle="1">
    <w:name w:val="europass_5f_bulleted_5f_list"/>
    <w:basedOn w:val="EuropassSectionDetails"/>
    <w:qFormat/>
    <w:pPr/>
    <w:rPr/>
  </w:style>
  <w:style w:type="paragraph" w:styleId="Europassparagraphindented" w:customStyle="1">
    <w:name w:val="europass_paragraph_indented"/>
    <w:basedOn w:val="EuropassSectionDetails"/>
    <w:qFormat/>
    <w:pPr>
      <w:ind w:left="567" w:hanging="0"/>
    </w:pPr>
    <w:rPr/>
  </w:style>
  <w:style w:type="paragraph" w:styleId="Europassparagraphindent1" w:customStyle="1">
    <w:name w:val="europass_paragraph_indent1"/>
    <w:basedOn w:val="EuropassSectionDetails"/>
    <w:qFormat/>
    <w:pPr>
      <w:ind w:left="567" w:hanging="0"/>
    </w:pPr>
    <w:rPr/>
  </w:style>
  <w:style w:type="paragraph" w:styleId="Europassparagraphindent2" w:customStyle="1">
    <w:name w:val="europass_paragraph_indent2"/>
    <w:basedOn w:val="EuropassSectionDetails"/>
    <w:qFormat/>
    <w:pPr>
      <w:ind w:left="1134" w:hanging="0"/>
    </w:pPr>
    <w:rPr/>
  </w:style>
  <w:style w:type="paragraph" w:styleId="Europassparagraphindent3" w:customStyle="1">
    <w:name w:val="europass_paragraph_indent3"/>
    <w:basedOn w:val="EuropassSectionDetails"/>
    <w:qFormat/>
    <w:pPr>
      <w:ind w:left="1701" w:hanging="0"/>
    </w:pPr>
    <w:rPr/>
  </w:style>
  <w:style w:type="paragraph" w:styleId="Europassparagraphalignjustify" w:customStyle="1">
    <w:name w:val="europass_paragraph_align_justify"/>
    <w:basedOn w:val="EuropassSectionDetails"/>
    <w:qFormat/>
    <w:pPr>
      <w:jc w:val="both"/>
    </w:pPr>
    <w:rPr/>
  </w:style>
  <w:style w:type="paragraph" w:styleId="Europassparagraphindent1justify" w:customStyle="1">
    <w:name w:val="europass_paragraph_indent1_justify"/>
    <w:basedOn w:val="EuropassSectionDetails"/>
    <w:qFormat/>
    <w:pPr>
      <w:ind w:left="567" w:hanging="0"/>
      <w:jc w:val="both"/>
    </w:pPr>
    <w:rPr/>
  </w:style>
  <w:style w:type="paragraph" w:styleId="Europassparagraphindent2justify" w:customStyle="1">
    <w:name w:val="europass_paragraph_indent2_justify"/>
    <w:basedOn w:val="EuropassSectionDetails"/>
    <w:qFormat/>
    <w:pPr>
      <w:ind w:left="1134" w:hanging="0"/>
      <w:jc w:val="both"/>
    </w:pPr>
    <w:rPr/>
  </w:style>
  <w:style w:type="paragraph" w:styleId="Europassparagraphindent3justify" w:customStyle="1">
    <w:name w:val="europass_paragraph_indent3_justify"/>
    <w:basedOn w:val="EuropassSectionDetails"/>
    <w:qFormat/>
    <w:pPr>
      <w:ind w:left="1701" w:hanging="0"/>
      <w:jc w:val="both"/>
    </w:pPr>
    <w:rPr/>
  </w:style>
  <w:style w:type="paragraph" w:styleId="BalloonText">
    <w:name w:val="Balloon Text"/>
    <w:basedOn w:val="Normal"/>
    <w:link w:val="TestofumettoCarattere"/>
    <w:uiPriority w:val="99"/>
    <w:semiHidden/>
    <w:unhideWhenUsed/>
    <w:qFormat/>
    <w:rsid w:val="00812485"/>
    <w:pPr/>
    <w:rPr>
      <w:rFonts w:ascii="Lucida Grande" w:hAnsi="Lucida Grande" w:cs="Lucida Grande"/>
      <w:sz w:val="18"/>
      <w:szCs w:val="18"/>
    </w:rPr>
  </w:style>
  <w:style w:type="paragraph" w:styleId="Contenutocornice">
    <w:name w:val="Contenuto cornice"/>
    <w:basedOn w:val="Normal"/>
    <w:qFormat/>
    <w:pPr/>
    <w:rPr/>
  </w:style>
  <w:style w:type="numbering" w:styleId="NoList" w:default="1">
    <w:name w:val="No List"/>
    <w:uiPriority w:val="99"/>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hyperlink" Target="http://europass.cedefop.europa.eu/it/resources/european-language-levels-cefr" TargetMode="External"/><Relationship Id="rId7" Type="http://schemas.openxmlformats.org/officeDocument/2006/relationships/hyperlink" Target="http://europass.cedefop.europa.eu/it/resources/digital-competences" TargetMode="External"/><Relationship Id="rId8" Type="http://schemas.openxmlformats.org/officeDocument/2006/relationships/image" Target="media/image5.png"/><Relationship Id="rId9" Type="http://schemas.openxmlformats.org/officeDocument/2006/relationships/header" Target="header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6.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Application>LibreOffice/5.1.1.3$Windows_x86 LibreOffice_project/89f508ef3ecebd2cfb8e1def0f0ba9a803b88a6d</Application>
  <Pages>3</Pages>
  <Words>1292</Words>
  <Characters>8307</Characters>
  <CharactersWithSpaces>9808</CharactersWithSpaces>
  <Paragraphs>141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2017-05-12T14:39:00Z</dcterms:created>
  <dc:creator>Maria Mattioli</dc:creator>
  <dc:description>Maria Mattioli Europass CV</dc:description>
  <cp:keywords>Europass CV Cedefop</cp:keywords>
  <dc:language>it-IT</dc:language>
  <cp:lastModifiedBy/>
  <cp:lastPrinted>2017-04-12T17:04:00Z</cp:lastPrinted>
  <dcterms:modified xsi:type="dcterms:W3CDTF">2017-06-01T07:48:47Z</dcterms:modified>
  <cp:revision>4</cp:revision>
  <dc:subject>Maria Mattioli Europass CV</dc:subject>
  <dc:title>CV-Europass-20160721-Mattioli-IT.doc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Editor">
    <vt:lpwstr>Maria Mattioli</vt:lpwstr>
  </property>
  <property fmtid="{D5CDD505-2E9C-101B-9397-08002B2CF9AE}" pid="5" name="HyperlinksChanged">
    <vt:bool>0</vt:bool>
  </property>
  <property fmtid="{D5CDD505-2E9C-101B-9397-08002B2CF9AE}" pid="6" name="LinksUpToDate">
    <vt:bool>0</vt:bool>
  </property>
  <property fmtid="{D5CDD505-2E9C-101B-9397-08002B2CF9AE}" pid="7" name="Owner">
    <vt:lpwstr>Maria Mattioli</vt:lpwstr>
  </property>
  <property fmtid="{D5CDD505-2E9C-101B-9397-08002B2CF9AE}" pid="8" name="ScaleCrop">
    <vt:bool>0</vt:bool>
  </property>
  <property fmtid="{D5CDD505-2E9C-101B-9397-08002B2CF9AE}" pid="9" name="ShareDoc">
    <vt:bool>0</vt:bool>
  </property>
</Properties>
</file>