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B31374">
        <w:trPr>
          <w:cantSplit/>
          <w:trHeight w:val="340"/>
        </w:trPr>
        <w:tc>
          <w:tcPr>
            <w:tcW w:w="2834" w:type="dxa"/>
            <w:vAlign w:val="center"/>
          </w:tcPr>
          <w:p w:rsidR="00B31374" w:rsidRDefault="00B31374" w:rsidP="008F2978">
            <w:pPr>
              <w:pStyle w:val="ECVPersonalInfoHeading"/>
              <w:jc w:val="both"/>
            </w:pPr>
            <w:bookmarkStart w:id="0" w:name="_GoBack"/>
            <w:bookmarkEnd w:id="0"/>
            <w:r>
              <w:rPr>
                <w:caps w:val="0"/>
              </w:rPr>
              <w:t>INFORMAZIONI PERSONALI</w:t>
            </w:r>
          </w:p>
        </w:tc>
        <w:tc>
          <w:tcPr>
            <w:tcW w:w="7541" w:type="dxa"/>
            <w:vAlign w:val="center"/>
          </w:tcPr>
          <w:p w:rsidR="00B31374" w:rsidRDefault="00B31374">
            <w:pPr>
              <w:pStyle w:val="ECVNameField"/>
            </w:pPr>
            <w:r>
              <w:t>Alberto Ciarmatori</w:t>
            </w:r>
          </w:p>
        </w:tc>
      </w:tr>
      <w:tr w:rsidR="00B31374">
        <w:trPr>
          <w:cantSplit/>
          <w:trHeight w:hRule="exact" w:val="227"/>
        </w:trPr>
        <w:tc>
          <w:tcPr>
            <w:tcW w:w="10375" w:type="dxa"/>
            <w:gridSpan w:val="2"/>
          </w:tcPr>
          <w:p w:rsidR="00B31374" w:rsidRDefault="00B31374" w:rsidP="00A25A3E">
            <w:pPr>
              <w:pStyle w:val="ECVComments"/>
            </w:pPr>
          </w:p>
        </w:tc>
      </w:tr>
      <w:tr w:rsidR="00B31374" w:rsidRPr="00A06FF7" w:rsidTr="00086A47">
        <w:trPr>
          <w:cantSplit/>
          <w:trHeight w:val="340"/>
        </w:trPr>
        <w:tc>
          <w:tcPr>
            <w:tcW w:w="2834" w:type="dxa"/>
            <w:vMerge w:val="restart"/>
            <w:vAlign w:val="center"/>
          </w:tcPr>
          <w:p w:rsidR="00B31374" w:rsidRDefault="00B31374" w:rsidP="00086A47">
            <w:pPr>
              <w:pStyle w:val="ECVLeftHeading"/>
              <w:jc w:val="center"/>
            </w:pPr>
          </w:p>
        </w:tc>
        <w:tc>
          <w:tcPr>
            <w:tcW w:w="7541" w:type="dxa"/>
          </w:tcPr>
          <w:p w:rsidR="00B31374" w:rsidRPr="00A06FF7" w:rsidRDefault="00B31374" w:rsidP="00A06FF7">
            <w:pPr>
              <w:pStyle w:val="ECVContactDetails1"/>
              <w:rPr>
                <w:lang w:val="it-IT"/>
              </w:rPr>
            </w:pPr>
          </w:p>
        </w:tc>
      </w:tr>
      <w:tr w:rsidR="00B31374">
        <w:trPr>
          <w:cantSplit/>
          <w:trHeight w:val="340"/>
        </w:trPr>
        <w:tc>
          <w:tcPr>
            <w:tcW w:w="2834" w:type="dxa"/>
            <w:vMerge/>
          </w:tcPr>
          <w:p w:rsidR="00B31374" w:rsidRPr="00A06FF7" w:rsidRDefault="00B31374">
            <w:pPr>
              <w:rPr>
                <w:lang w:val="it-IT"/>
              </w:rPr>
            </w:pPr>
          </w:p>
        </w:tc>
        <w:tc>
          <w:tcPr>
            <w:tcW w:w="7541" w:type="dxa"/>
          </w:tcPr>
          <w:p w:rsidR="00B31374" w:rsidRDefault="00B31374" w:rsidP="00A06FF7">
            <w:pPr>
              <w:pStyle w:val="ECVContactDetails1"/>
              <w:tabs>
                <w:tab w:val="right" w:pos="8218"/>
              </w:tabs>
            </w:pPr>
          </w:p>
        </w:tc>
      </w:tr>
      <w:tr w:rsidR="00B31374">
        <w:trPr>
          <w:cantSplit/>
          <w:trHeight w:val="340"/>
        </w:trPr>
        <w:tc>
          <w:tcPr>
            <w:tcW w:w="2834" w:type="dxa"/>
            <w:vMerge/>
          </w:tcPr>
          <w:p w:rsidR="00B31374" w:rsidRDefault="00B31374"/>
        </w:tc>
        <w:tc>
          <w:tcPr>
            <w:tcW w:w="7541" w:type="dxa"/>
            <w:vAlign w:val="center"/>
          </w:tcPr>
          <w:p w:rsidR="00B31374" w:rsidRDefault="00B31374" w:rsidP="00A06FF7">
            <w:pPr>
              <w:pStyle w:val="ECVContactDetails1"/>
            </w:pPr>
          </w:p>
        </w:tc>
      </w:tr>
      <w:tr w:rsidR="00B31374">
        <w:trPr>
          <w:cantSplit/>
          <w:trHeight w:val="340"/>
        </w:trPr>
        <w:tc>
          <w:tcPr>
            <w:tcW w:w="2834" w:type="dxa"/>
            <w:vMerge/>
          </w:tcPr>
          <w:p w:rsidR="00B31374" w:rsidRDefault="00B31374"/>
        </w:tc>
        <w:tc>
          <w:tcPr>
            <w:tcW w:w="7541" w:type="dxa"/>
          </w:tcPr>
          <w:p w:rsidR="00B31374" w:rsidRDefault="00B31374" w:rsidP="00A06FF7">
            <w:pPr>
              <w:pStyle w:val="ECVContactDetails1"/>
            </w:pPr>
          </w:p>
        </w:tc>
      </w:tr>
      <w:tr w:rsidR="00B31374">
        <w:trPr>
          <w:cantSplit/>
          <w:trHeight w:val="340"/>
        </w:trPr>
        <w:tc>
          <w:tcPr>
            <w:tcW w:w="2834" w:type="dxa"/>
            <w:vMerge/>
          </w:tcPr>
          <w:p w:rsidR="00B31374" w:rsidRDefault="00B31374"/>
        </w:tc>
        <w:tc>
          <w:tcPr>
            <w:tcW w:w="7541" w:type="dxa"/>
          </w:tcPr>
          <w:p w:rsidR="00B31374" w:rsidRDefault="00B31374" w:rsidP="00A06FF7">
            <w:pPr>
              <w:pStyle w:val="ECVContactDetails1"/>
            </w:pPr>
          </w:p>
        </w:tc>
      </w:tr>
      <w:tr w:rsidR="00B31374">
        <w:trPr>
          <w:cantSplit/>
          <w:trHeight w:val="397"/>
        </w:trPr>
        <w:tc>
          <w:tcPr>
            <w:tcW w:w="2834" w:type="dxa"/>
            <w:vMerge/>
          </w:tcPr>
          <w:p w:rsidR="00B31374" w:rsidRDefault="00B31374"/>
        </w:tc>
        <w:tc>
          <w:tcPr>
            <w:tcW w:w="7541" w:type="dxa"/>
            <w:vAlign w:val="center"/>
          </w:tcPr>
          <w:p w:rsidR="00B31374" w:rsidRDefault="00B31374" w:rsidP="00A06FF7">
            <w:pPr>
              <w:pStyle w:val="ECVGenderRow"/>
            </w:pPr>
            <w:r>
              <w:rPr>
                <w:rStyle w:val="ECVHeadingContactDetails"/>
                <w:szCs w:val="18"/>
              </w:rPr>
              <w:t>Sex</w:t>
            </w:r>
            <w:r>
              <w:t xml:space="preserve"> </w:t>
            </w:r>
            <w:r>
              <w:rPr>
                <w:rStyle w:val="ECVContactDetails"/>
                <w:szCs w:val="18"/>
              </w:rPr>
              <w:t>M</w:t>
            </w:r>
            <w:r>
              <w:t xml:space="preserve"> </w:t>
            </w:r>
            <w:r>
              <w:rPr>
                <w:rStyle w:val="ECVHeadingContactDetails"/>
                <w:szCs w:val="18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  <w:szCs w:val="18"/>
              </w:rPr>
              <w:t>01/07/1985</w:t>
            </w:r>
            <w:r>
              <w:t xml:space="preserve"> </w:t>
            </w:r>
            <w:r>
              <w:rPr>
                <w:rStyle w:val="ECVHeadingContactDetails"/>
                <w:szCs w:val="18"/>
              </w:rPr>
              <w:t>| Nationality</w:t>
            </w:r>
            <w:r>
              <w:t xml:space="preserve"> </w:t>
            </w:r>
            <w:r>
              <w:rPr>
                <w:rStyle w:val="ECVContactDetails"/>
                <w:szCs w:val="18"/>
              </w:rPr>
              <w:t>Italian</w:t>
            </w:r>
            <w:r>
              <w:t xml:space="preserve"> </w:t>
            </w:r>
          </w:p>
        </w:tc>
      </w:tr>
    </w:tbl>
    <w:p w:rsidR="00B31374" w:rsidRDefault="00B31374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B31374" w:rsidRPr="002D4FAE">
        <w:trPr>
          <w:cantSplit/>
          <w:trHeight w:val="340"/>
        </w:trPr>
        <w:tc>
          <w:tcPr>
            <w:tcW w:w="2834" w:type="dxa"/>
            <w:vAlign w:val="center"/>
          </w:tcPr>
          <w:p w:rsidR="00B31374" w:rsidRDefault="00B31374">
            <w:pPr>
              <w:pStyle w:val="ECVLeftHeading"/>
            </w:pPr>
            <w:r>
              <w:t>QUalifica</w:t>
            </w:r>
          </w:p>
          <w:p w:rsidR="00B31374" w:rsidRDefault="00B31374" w:rsidP="00BA14FD">
            <w:pPr>
              <w:pStyle w:val="ECVLeftHeading"/>
              <w:jc w:val="left"/>
            </w:pPr>
          </w:p>
        </w:tc>
        <w:tc>
          <w:tcPr>
            <w:tcW w:w="7541" w:type="dxa"/>
            <w:vAlign w:val="center"/>
          </w:tcPr>
          <w:p w:rsidR="00B31374" w:rsidRDefault="00B31374" w:rsidP="004457E2">
            <w:pPr>
              <w:pStyle w:val="ECVNameField"/>
              <w:jc w:val="both"/>
              <w:rPr>
                <w:lang w:val="it-IT"/>
              </w:rPr>
            </w:pPr>
            <w:r w:rsidRPr="002D4FAE">
              <w:rPr>
                <w:lang w:val="it-IT"/>
              </w:rPr>
              <w:t>ESPERTO IN FISICA MEDICA</w:t>
            </w:r>
          </w:p>
          <w:p w:rsidR="00B31374" w:rsidRPr="002D4FAE" w:rsidRDefault="00B31374" w:rsidP="004457E2">
            <w:pPr>
              <w:pStyle w:val="ECVNameField"/>
              <w:jc w:val="both"/>
              <w:rPr>
                <w:lang w:val="it-IT"/>
              </w:rPr>
            </w:pPr>
            <w:r w:rsidRPr="002D4FAE">
              <w:rPr>
                <w:lang w:val="it-IT"/>
              </w:rPr>
              <w:t>ESPERTO QUALIFICATO</w:t>
            </w:r>
            <w:r>
              <w:rPr>
                <w:lang w:val="it-IT"/>
              </w:rPr>
              <w:t xml:space="preserve"> III GRADO</w:t>
            </w:r>
          </w:p>
        </w:tc>
      </w:tr>
    </w:tbl>
    <w:p w:rsidR="00B31374" w:rsidRPr="002D4FAE" w:rsidRDefault="00B31374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31374">
        <w:trPr>
          <w:trHeight w:val="170"/>
        </w:trPr>
        <w:tc>
          <w:tcPr>
            <w:tcW w:w="2835" w:type="dxa"/>
          </w:tcPr>
          <w:p w:rsidR="00B31374" w:rsidRDefault="00B31374">
            <w:pPr>
              <w:pStyle w:val="ECVLeftHeading"/>
            </w:pPr>
            <w:r>
              <w:rPr>
                <w:caps w:val="0"/>
              </w:rPr>
              <w:t>ESPERIENZA LAVORATIVA</w:t>
            </w:r>
          </w:p>
        </w:tc>
        <w:tc>
          <w:tcPr>
            <w:tcW w:w="7540" w:type="dxa"/>
            <w:vAlign w:val="bottom"/>
          </w:tcPr>
          <w:p w:rsidR="00B31374" w:rsidRDefault="00B31374">
            <w:pPr>
              <w:pStyle w:val="ECVBlueBox"/>
            </w:pPr>
            <w:r w:rsidRPr="002B7D03">
              <w:rPr>
                <w:noProof/>
                <w:lang w:val="it-IT" w:eastAsia="it-IT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i1025" type="#_x0000_t75" style="width:376.5pt;height:6.75pt;visibility:visible" filled="t">
                  <v:imagedata r:id="rId7" o:title=""/>
                </v:shape>
              </w:pict>
            </w:r>
            <w:r>
              <w:t xml:space="preserve"> </w:t>
            </w:r>
          </w:p>
        </w:tc>
      </w:tr>
    </w:tbl>
    <w:p w:rsidR="00B31374" w:rsidRPr="00B63E88" w:rsidRDefault="00B31374">
      <w:pPr>
        <w:pStyle w:val="ECVComments"/>
        <w:rPr>
          <w:lang w:val="it-IT"/>
        </w:rPr>
      </w:pPr>
    </w:p>
    <w:tbl>
      <w:tblPr>
        <w:tblpPr w:topFromText="6" w:bottomFromText="170" w:vertAnchor="text" w:tblpY="6"/>
        <w:tblW w:w="104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65"/>
        <w:gridCol w:w="7625"/>
      </w:tblGrid>
      <w:tr w:rsidR="00B31374" w:rsidRPr="00CC4451" w:rsidTr="00750709">
        <w:trPr>
          <w:cantSplit/>
          <w:trHeight w:val="137"/>
        </w:trPr>
        <w:tc>
          <w:tcPr>
            <w:tcW w:w="2865" w:type="dxa"/>
            <w:vMerge w:val="restart"/>
          </w:tcPr>
          <w:p w:rsidR="00B31374" w:rsidRDefault="00B31374" w:rsidP="00CC4451">
            <w:pPr>
              <w:pStyle w:val="ECVDate"/>
            </w:pPr>
            <w:r>
              <w:t>01/01/2016 -</w:t>
            </w:r>
          </w:p>
        </w:tc>
        <w:tc>
          <w:tcPr>
            <w:tcW w:w="7625" w:type="dxa"/>
            <w:vAlign w:val="center"/>
          </w:tcPr>
          <w:p w:rsidR="00B31374" w:rsidRPr="00CC4451" w:rsidRDefault="00B31374" w:rsidP="00CC4451">
            <w:pPr>
              <w:pStyle w:val="ECVSubSectionHeading"/>
              <w:rPr>
                <w:lang w:val="it-IT"/>
              </w:rPr>
            </w:pPr>
            <w:r w:rsidRPr="00CC4451">
              <w:rPr>
                <w:lang w:val="it-IT"/>
              </w:rPr>
              <w:t xml:space="preserve">Esperto In Fisica Medica </w:t>
            </w:r>
            <w:r>
              <w:rPr>
                <w:lang w:val="it-IT"/>
              </w:rPr>
              <w:t>–</w:t>
            </w:r>
            <w:r w:rsidRPr="00CC4451">
              <w:rPr>
                <w:lang w:val="it-IT"/>
              </w:rPr>
              <w:t xml:space="preserve"> C</w:t>
            </w:r>
            <w:r>
              <w:rPr>
                <w:lang w:val="it-IT"/>
              </w:rPr>
              <w:t>ollaborazione Libero Professionale</w:t>
            </w:r>
          </w:p>
        </w:tc>
      </w:tr>
      <w:tr w:rsidR="00B31374" w:rsidRPr="00CC4451" w:rsidTr="00750709">
        <w:trPr>
          <w:cantSplit/>
          <w:trHeight w:val="137"/>
        </w:trPr>
        <w:tc>
          <w:tcPr>
            <w:tcW w:w="2865" w:type="dxa"/>
            <w:vMerge/>
          </w:tcPr>
          <w:p w:rsidR="00B31374" w:rsidRPr="00CC4451" w:rsidRDefault="00B31374" w:rsidP="00CF19BC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</w:tcPr>
          <w:p w:rsidR="00B31374" w:rsidRPr="00C366C8" w:rsidRDefault="00B31374" w:rsidP="00CF19BC">
            <w:pPr>
              <w:pStyle w:val="ECVSubSectionHeading"/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>Azienda Ospedaliero Universitaria “Policlinico” di Modena</w:t>
            </w:r>
          </w:p>
        </w:tc>
      </w:tr>
      <w:tr w:rsidR="00B31374" w:rsidRPr="00CC4451" w:rsidTr="00750709">
        <w:trPr>
          <w:cantSplit/>
          <w:trHeight w:val="137"/>
        </w:trPr>
        <w:tc>
          <w:tcPr>
            <w:tcW w:w="2865" w:type="dxa"/>
            <w:vMerge/>
          </w:tcPr>
          <w:p w:rsidR="00B31374" w:rsidRPr="00CC4451" w:rsidRDefault="00B31374" w:rsidP="00CF19BC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</w:tcPr>
          <w:p w:rsidR="00B31374" w:rsidRPr="00CF19BC" w:rsidRDefault="00B31374" w:rsidP="00CF19BC">
            <w:pPr>
              <w:pStyle w:val="ECVSubSectionHeading"/>
              <w:numPr>
                <w:ilvl w:val="0"/>
                <w:numId w:val="5"/>
              </w:numPr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F19BC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Dosimetria per  radioterapia a fasci esterni e controlli di qualità in medicina nucleare</w:t>
            </w:r>
          </w:p>
        </w:tc>
      </w:tr>
      <w:tr w:rsidR="00B31374" w:rsidRPr="00CF19BC" w:rsidTr="00750709">
        <w:trPr>
          <w:cantSplit/>
          <w:trHeight w:val="137"/>
        </w:trPr>
        <w:tc>
          <w:tcPr>
            <w:tcW w:w="2865" w:type="dxa"/>
            <w:vMerge/>
          </w:tcPr>
          <w:p w:rsidR="00B31374" w:rsidRPr="00CC4451" w:rsidRDefault="00B31374" w:rsidP="00CF19BC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</w:tcPr>
          <w:p w:rsidR="00B31374" w:rsidRPr="00CF19BC" w:rsidRDefault="00B31374" w:rsidP="00CF19BC">
            <w:pPr>
              <w:pStyle w:val="CVNormal"/>
              <w:ind w:left="0" w:firstLine="715"/>
              <w:rPr>
                <w:i/>
                <w:lang w:val="it-IT"/>
              </w:rPr>
            </w:pPr>
            <w:r w:rsidRPr="00CF19BC">
              <w:rPr>
                <w:i/>
                <w:lang w:val="it-IT"/>
              </w:rPr>
              <w:t>Dosimetria per fasci di fotoni ed elettroni</w:t>
            </w:r>
          </w:p>
          <w:p w:rsidR="00B31374" w:rsidRDefault="00B31374" w:rsidP="00CF19BC">
            <w:pPr>
              <w:pStyle w:val="CVNormal"/>
              <w:ind w:left="0" w:firstLine="715"/>
              <w:rPr>
                <w:i/>
                <w:lang w:val="it-IT"/>
              </w:rPr>
            </w:pPr>
            <w:r w:rsidRPr="00CF19BC">
              <w:rPr>
                <w:i/>
                <w:lang w:val="it-IT"/>
              </w:rPr>
              <w:t>Assicurazione della qualità in medi</w:t>
            </w:r>
            <w:r>
              <w:rPr>
                <w:i/>
                <w:lang w:val="it-IT"/>
              </w:rPr>
              <w:t>cina nucleare</w:t>
            </w:r>
          </w:p>
          <w:p w:rsidR="00B31374" w:rsidRPr="00CF19BC" w:rsidRDefault="00B31374" w:rsidP="00CF19BC">
            <w:pPr>
              <w:pStyle w:val="CVNormal"/>
              <w:ind w:left="0" w:firstLine="715"/>
              <w:rPr>
                <w:i/>
                <w:lang w:val="it-IT"/>
              </w:rPr>
            </w:pPr>
            <w:r>
              <w:rPr>
                <w:i/>
                <w:lang w:val="it-IT"/>
              </w:rPr>
              <w:t>Dosimetria in Terapia radiometabolica</w:t>
            </w:r>
          </w:p>
        </w:tc>
      </w:tr>
      <w:tr w:rsidR="00B31374" w:rsidRPr="00CF19BC" w:rsidTr="00750709">
        <w:trPr>
          <w:cantSplit/>
          <w:trHeight w:val="137"/>
        </w:trPr>
        <w:tc>
          <w:tcPr>
            <w:tcW w:w="2865" w:type="dxa"/>
            <w:vMerge w:val="restart"/>
          </w:tcPr>
          <w:p w:rsidR="00B31374" w:rsidRDefault="00B31374" w:rsidP="00C52BB7">
            <w:pPr>
              <w:pStyle w:val="ECVDate"/>
            </w:pPr>
            <w:r>
              <w:t>16/10/2015 -31/12/2015</w:t>
            </w:r>
          </w:p>
        </w:tc>
        <w:tc>
          <w:tcPr>
            <w:tcW w:w="7625" w:type="dxa"/>
            <w:vAlign w:val="center"/>
          </w:tcPr>
          <w:p w:rsidR="00B31374" w:rsidRPr="00CC4451" w:rsidRDefault="00B31374" w:rsidP="00374FFE">
            <w:pPr>
              <w:pStyle w:val="ECVSubSectionHeading"/>
              <w:rPr>
                <w:lang w:val="it-IT"/>
              </w:rPr>
            </w:pPr>
            <w:r w:rsidRPr="00CC4451">
              <w:rPr>
                <w:lang w:val="it-IT"/>
              </w:rPr>
              <w:t xml:space="preserve">Esperto In Fisica Medica </w:t>
            </w:r>
            <w:r>
              <w:rPr>
                <w:lang w:val="it-IT"/>
              </w:rPr>
              <w:t>–</w:t>
            </w:r>
            <w:r w:rsidRPr="00CC4451">
              <w:rPr>
                <w:lang w:val="it-IT"/>
              </w:rPr>
              <w:t xml:space="preserve"> </w:t>
            </w:r>
            <w:r>
              <w:rPr>
                <w:lang w:val="it-IT"/>
              </w:rPr>
              <w:t>Frequentatore Volontario</w:t>
            </w:r>
          </w:p>
        </w:tc>
      </w:tr>
      <w:tr w:rsidR="00B31374" w:rsidRPr="00CF19BC" w:rsidTr="00750709">
        <w:trPr>
          <w:cantSplit/>
          <w:trHeight w:val="137"/>
        </w:trPr>
        <w:tc>
          <w:tcPr>
            <w:tcW w:w="2865" w:type="dxa"/>
            <w:vMerge/>
          </w:tcPr>
          <w:p w:rsidR="00B31374" w:rsidRPr="00CC4451" w:rsidRDefault="00B31374" w:rsidP="00374FFE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</w:tcPr>
          <w:p w:rsidR="00B31374" w:rsidRPr="00CF19BC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>
              <w:rPr>
                <w:color w:val="000000"/>
                <w:lang w:val="it-IT"/>
              </w:rPr>
              <w:t>Azienda Ospedaliero Universitaria “Policlinico” di Modena</w:t>
            </w:r>
          </w:p>
        </w:tc>
      </w:tr>
      <w:tr w:rsidR="00B31374" w:rsidRPr="00CF19BC" w:rsidTr="00750709">
        <w:trPr>
          <w:cantSplit/>
          <w:trHeight w:val="137"/>
        </w:trPr>
        <w:tc>
          <w:tcPr>
            <w:tcW w:w="2865" w:type="dxa"/>
            <w:vMerge/>
          </w:tcPr>
          <w:p w:rsidR="00B31374" w:rsidRPr="00CC4451" w:rsidRDefault="00B31374" w:rsidP="00374FFE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</w:tcPr>
          <w:p w:rsidR="00B31374" w:rsidRPr="00CF19BC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 w:rsidRPr="00CF19BC">
              <w:rPr>
                <w:color w:val="000000"/>
                <w:sz w:val="18"/>
                <w:szCs w:val="18"/>
                <w:lang w:val="it-IT"/>
              </w:rPr>
              <w:t>Dosimetria per  radioterapia a fasci esterni e controlli di qualità in medicina nucleare</w:t>
            </w:r>
          </w:p>
        </w:tc>
      </w:tr>
      <w:tr w:rsidR="00B31374" w:rsidRPr="00CF19BC" w:rsidTr="00750709">
        <w:trPr>
          <w:cantSplit/>
          <w:trHeight w:val="137"/>
        </w:trPr>
        <w:tc>
          <w:tcPr>
            <w:tcW w:w="2865" w:type="dxa"/>
            <w:vMerge/>
          </w:tcPr>
          <w:p w:rsidR="00B31374" w:rsidRPr="00CC4451" w:rsidRDefault="00B31374" w:rsidP="00374FFE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</w:tcPr>
          <w:p w:rsidR="00B31374" w:rsidRPr="00CF19BC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 w:rsidRPr="00CF19BC">
              <w:rPr>
                <w:i/>
                <w:lang w:val="it-IT"/>
              </w:rPr>
              <w:t>Dosimetria per fasci di fotoni ed elettroni</w:t>
            </w:r>
          </w:p>
          <w:p w:rsidR="00B31374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 w:rsidRPr="00CF19BC">
              <w:rPr>
                <w:i/>
                <w:lang w:val="it-IT"/>
              </w:rPr>
              <w:t>Assicurazione della qualità in medi</w:t>
            </w:r>
            <w:r>
              <w:rPr>
                <w:i/>
                <w:lang w:val="it-IT"/>
              </w:rPr>
              <w:t>cina nucleare</w:t>
            </w:r>
          </w:p>
          <w:p w:rsidR="00B31374" w:rsidRPr="00CF19BC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>
              <w:rPr>
                <w:i/>
                <w:lang w:val="it-IT"/>
              </w:rPr>
              <w:t>Dosimetria in Terapia radiometabolica</w:t>
            </w:r>
          </w:p>
        </w:tc>
      </w:tr>
      <w:tr w:rsidR="00B31374" w:rsidTr="00750709">
        <w:trPr>
          <w:cantSplit/>
          <w:trHeight w:val="137"/>
        </w:trPr>
        <w:tc>
          <w:tcPr>
            <w:tcW w:w="2865" w:type="dxa"/>
            <w:vMerge w:val="restart"/>
          </w:tcPr>
          <w:p w:rsidR="00B31374" w:rsidRDefault="00B31374" w:rsidP="00374FFE">
            <w:pPr>
              <w:pStyle w:val="ECVDate"/>
            </w:pPr>
            <w:r>
              <w:t>15/06/2014 – Oggi</w:t>
            </w:r>
          </w:p>
        </w:tc>
        <w:tc>
          <w:tcPr>
            <w:tcW w:w="7625" w:type="dxa"/>
            <w:vAlign w:val="center"/>
          </w:tcPr>
          <w:p w:rsidR="00B31374" w:rsidRDefault="00B31374" w:rsidP="00374FFE">
            <w:pPr>
              <w:pStyle w:val="ECVSubSectionHeading"/>
            </w:pPr>
            <w:r>
              <w:t xml:space="preserve">ESPERTO QUALIFICATO </w:t>
            </w:r>
          </w:p>
        </w:tc>
      </w:tr>
      <w:tr w:rsidR="00B31374" w:rsidRPr="00B63E88" w:rsidTr="00750709">
        <w:trPr>
          <w:cantSplit/>
          <w:trHeight w:val="120"/>
        </w:trPr>
        <w:tc>
          <w:tcPr>
            <w:tcW w:w="2865" w:type="dxa"/>
            <w:vMerge/>
          </w:tcPr>
          <w:p w:rsidR="00B31374" w:rsidRDefault="00B31374" w:rsidP="00374FFE">
            <w:pPr>
              <w:pStyle w:val="ECVDate"/>
            </w:pPr>
          </w:p>
        </w:tc>
        <w:tc>
          <w:tcPr>
            <w:tcW w:w="7625" w:type="dxa"/>
            <w:vAlign w:val="center"/>
          </w:tcPr>
          <w:p w:rsidR="00B31374" w:rsidRPr="00C366C8" w:rsidRDefault="00B31374" w:rsidP="00374FFE">
            <w:pPr>
              <w:pStyle w:val="ECVSubSectionHeading"/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  <w:r w:rsidRPr="00C366C8"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>Protex Italia SpA – Via Cartesio 30 47121 – Forlì(Bo)</w:t>
            </w:r>
          </w:p>
        </w:tc>
      </w:tr>
      <w:tr w:rsidR="00B31374" w:rsidRPr="003A1788" w:rsidTr="00750709">
        <w:trPr>
          <w:cantSplit/>
          <w:trHeight w:val="120"/>
        </w:trPr>
        <w:tc>
          <w:tcPr>
            <w:tcW w:w="2865" w:type="dxa"/>
            <w:vMerge/>
          </w:tcPr>
          <w:p w:rsidR="00B31374" w:rsidRPr="005C0D6F" w:rsidRDefault="00B31374" w:rsidP="00374FFE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  <w:vAlign w:val="center"/>
          </w:tcPr>
          <w:p w:rsidR="00B31374" w:rsidRPr="003A1788" w:rsidRDefault="00B31374" w:rsidP="00374FFE">
            <w:pPr>
              <w:pStyle w:val="ECVSubSectionHeading"/>
              <w:numPr>
                <w:ilvl w:val="0"/>
                <w:numId w:val="5"/>
              </w:numPr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Consulente per la r</w:t>
            </w:r>
            <w:r w:rsidRPr="003A1788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 xml:space="preserve">adioprotezione 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di</w:t>
            </w:r>
            <w:r w:rsidRPr="003A1788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 xml:space="preserve"> lavoratori, popolazione e</w:t>
            </w:r>
            <w:r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d ambiente</w:t>
            </w:r>
          </w:p>
        </w:tc>
      </w:tr>
      <w:tr w:rsidR="00B31374" w:rsidRPr="003A1788" w:rsidTr="00750709">
        <w:trPr>
          <w:cantSplit/>
          <w:trHeight w:val="919"/>
        </w:trPr>
        <w:tc>
          <w:tcPr>
            <w:tcW w:w="2865" w:type="dxa"/>
            <w:vMerge/>
          </w:tcPr>
          <w:p w:rsidR="00B31374" w:rsidRPr="003A1788" w:rsidRDefault="00B31374" w:rsidP="00374FFE">
            <w:pPr>
              <w:pStyle w:val="ECVDate"/>
              <w:rPr>
                <w:lang w:val="it-IT"/>
              </w:rPr>
            </w:pPr>
          </w:p>
        </w:tc>
        <w:tc>
          <w:tcPr>
            <w:tcW w:w="7625" w:type="dxa"/>
            <w:vAlign w:val="center"/>
          </w:tcPr>
          <w:p w:rsidR="00B31374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 w:rsidRPr="003A1788">
              <w:rPr>
                <w:i/>
                <w:lang w:val="it-IT"/>
              </w:rPr>
              <w:t>Gestione di rifiuti radioattivi e b</w:t>
            </w:r>
            <w:r>
              <w:rPr>
                <w:i/>
                <w:lang w:val="it-IT"/>
              </w:rPr>
              <w:t>onifiche siti contaminati</w:t>
            </w:r>
          </w:p>
          <w:p w:rsidR="00B31374" w:rsidRPr="003A1788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>
              <w:rPr>
                <w:i/>
                <w:lang w:val="it-IT"/>
              </w:rPr>
              <w:t>Misure di radioattività</w:t>
            </w:r>
          </w:p>
          <w:p w:rsidR="00B31374" w:rsidRPr="003A1788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>
              <w:rPr>
                <w:i/>
                <w:lang w:val="it-IT"/>
              </w:rPr>
              <w:t>Dosimetria Personale</w:t>
            </w:r>
          </w:p>
        </w:tc>
      </w:tr>
      <w:tr w:rsidR="00B31374" w:rsidTr="00750709">
        <w:trPr>
          <w:cantSplit/>
          <w:trHeight w:val="318"/>
        </w:trPr>
        <w:tc>
          <w:tcPr>
            <w:tcW w:w="2865" w:type="dxa"/>
            <w:vMerge w:val="restart"/>
          </w:tcPr>
          <w:p w:rsidR="00B31374" w:rsidRDefault="00B31374" w:rsidP="00374FFE">
            <w:pPr>
              <w:pStyle w:val="ECVDate"/>
            </w:pPr>
            <w:r>
              <w:t>01/10/2011 – 02/10/2015</w:t>
            </w:r>
          </w:p>
        </w:tc>
        <w:tc>
          <w:tcPr>
            <w:tcW w:w="7625" w:type="dxa"/>
            <w:vAlign w:val="center"/>
          </w:tcPr>
          <w:p w:rsidR="00B31374" w:rsidRDefault="00B31374" w:rsidP="00374FFE">
            <w:pPr>
              <w:pStyle w:val="ECVSubSectionHeading"/>
            </w:pPr>
            <w:r>
              <w:t xml:space="preserve">Specializzazione in Fisica Medica </w:t>
            </w:r>
          </w:p>
        </w:tc>
      </w:tr>
      <w:tr w:rsidR="00B31374" w:rsidRPr="00A25A3E" w:rsidTr="00750709">
        <w:trPr>
          <w:cantSplit/>
          <w:trHeight w:val="602"/>
        </w:trPr>
        <w:tc>
          <w:tcPr>
            <w:tcW w:w="2865" w:type="dxa"/>
            <w:vMerge/>
          </w:tcPr>
          <w:p w:rsidR="00B31374" w:rsidRDefault="00B31374" w:rsidP="00374FFE"/>
        </w:tc>
        <w:tc>
          <w:tcPr>
            <w:tcW w:w="7625" w:type="dxa"/>
            <w:vAlign w:val="center"/>
          </w:tcPr>
          <w:p w:rsidR="00B31374" w:rsidRPr="003A1788" w:rsidRDefault="00B31374" w:rsidP="00374FFE">
            <w:pPr>
              <w:pStyle w:val="CVNormal"/>
              <w:ind w:left="0"/>
              <w:rPr>
                <w:lang w:val="it-IT"/>
              </w:rPr>
            </w:pPr>
            <w:r w:rsidRPr="003A1788">
              <w:rPr>
                <w:lang w:val="it-IT"/>
              </w:rPr>
              <w:t>Scuola di Specializzazio</w:t>
            </w:r>
            <w:r>
              <w:rPr>
                <w:lang w:val="it-IT"/>
              </w:rPr>
              <w:t>ne in Fisica Medica</w:t>
            </w:r>
            <w:r w:rsidRPr="003A1788">
              <w:rPr>
                <w:lang w:val="it-IT"/>
              </w:rPr>
              <w:t xml:space="preserve"> – Viale Berti Pichat 6/2 40127 – Bologna</w:t>
            </w:r>
          </w:p>
          <w:p w:rsidR="00B31374" w:rsidRPr="00A25A3E" w:rsidRDefault="00B31374" w:rsidP="00374FFE">
            <w:pPr>
              <w:pStyle w:val="CVNormal"/>
              <w:ind w:left="0"/>
              <w:rPr>
                <w:lang w:val="it-IT"/>
              </w:rPr>
            </w:pPr>
            <w:r w:rsidRPr="00FC7F00">
              <w:rPr>
                <w:lang w:val="it-IT"/>
              </w:rPr>
              <w:t xml:space="preserve">Azienda Ospedaliero Universitaria “Policlinico” di Modena </w:t>
            </w:r>
            <w:r>
              <w:rPr>
                <w:lang w:val="it-IT"/>
              </w:rPr>
              <w:t>–</w:t>
            </w:r>
            <w:r w:rsidRPr="00FC7F00">
              <w:rPr>
                <w:lang w:val="it-IT"/>
              </w:rPr>
              <w:t xml:space="preserve"> </w:t>
            </w:r>
            <w:r>
              <w:rPr>
                <w:lang w:val="it-IT"/>
              </w:rPr>
              <w:t>Via del Pozzo 71 – 41124 Modena</w:t>
            </w:r>
          </w:p>
        </w:tc>
      </w:tr>
      <w:tr w:rsidR="00B31374" w:rsidTr="00750709">
        <w:trPr>
          <w:cantSplit/>
          <w:trHeight w:val="1694"/>
        </w:trPr>
        <w:tc>
          <w:tcPr>
            <w:tcW w:w="2865" w:type="dxa"/>
            <w:vMerge/>
          </w:tcPr>
          <w:p w:rsidR="00B31374" w:rsidRPr="00A25A3E" w:rsidRDefault="00B31374" w:rsidP="00374FFE">
            <w:pPr>
              <w:rPr>
                <w:lang w:val="it-IT"/>
              </w:rPr>
            </w:pPr>
          </w:p>
        </w:tc>
        <w:tc>
          <w:tcPr>
            <w:tcW w:w="7625" w:type="dxa"/>
            <w:vAlign w:val="center"/>
          </w:tcPr>
          <w:p w:rsidR="00B31374" w:rsidRDefault="00B31374" w:rsidP="00374FFE">
            <w:pPr>
              <w:pStyle w:val="ECVSectionBullet"/>
              <w:numPr>
                <w:ilvl w:val="0"/>
                <w:numId w:val="3"/>
              </w:numPr>
            </w:pPr>
            <w:r>
              <w:t>Imaging Radiologico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3"/>
              </w:numPr>
            </w:pPr>
            <w:r>
              <w:t>Tomografia Computerizzata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3"/>
              </w:numPr>
            </w:pPr>
            <w:r>
              <w:t>Risonanza Magnetica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3"/>
              </w:numPr>
            </w:pPr>
            <w:r>
              <w:t>Medicina Nucleare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3"/>
              </w:numPr>
            </w:pPr>
            <w:r>
              <w:t>Laser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3"/>
              </w:numPr>
            </w:pPr>
            <w:r>
              <w:t>Radioterapia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3"/>
              </w:numPr>
            </w:pPr>
            <w:r>
              <w:t>Radioprotezione</w:t>
            </w:r>
          </w:p>
        </w:tc>
      </w:tr>
      <w:tr w:rsidR="00B31374" w:rsidTr="00750709">
        <w:trPr>
          <w:cantSplit/>
          <w:trHeight w:val="439"/>
        </w:trPr>
        <w:tc>
          <w:tcPr>
            <w:tcW w:w="2865" w:type="dxa"/>
            <w:vMerge/>
          </w:tcPr>
          <w:p w:rsidR="00B31374" w:rsidRDefault="00B31374" w:rsidP="00374FFE"/>
        </w:tc>
        <w:tc>
          <w:tcPr>
            <w:tcW w:w="7625" w:type="dxa"/>
            <w:vAlign w:val="center"/>
          </w:tcPr>
          <w:p w:rsidR="00B31374" w:rsidRPr="00B67582" w:rsidRDefault="00B31374" w:rsidP="00374FFE">
            <w:pPr>
              <w:pStyle w:val="CVNormal"/>
              <w:ind w:left="715"/>
              <w:rPr>
                <w:i/>
                <w:lang w:val="en-GB"/>
              </w:rPr>
            </w:pPr>
            <w:r>
              <w:rPr>
                <w:i/>
                <w:lang w:val="en-GB"/>
              </w:rPr>
              <w:t xml:space="preserve">Dosimetria 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i/>
                    <w:lang w:val="en-GB"/>
                  </w:rPr>
                  <w:t>del</w:t>
                </w:r>
              </w:smartTag>
            </w:smartTag>
            <w:r>
              <w:rPr>
                <w:i/>
                <w:lang w:val="en-GB"/>
              </w:rPr>
              <w:t xml:space="preserve"> paziente</w:t>
            </w:r>
          </w:p>
          <w:p w:rsidR="00B31374" w:rsidRPr="00B67582" w:rsidRDefault="00B31374" w:rsidP="00374FFE">
            <w:pPr>
              <w:pStyle w:val="CVNormal"/>
              <w:ind w:left="715"/>
              <w:rPr>
                <w:i/>
                <w:lang w:val="en-GB"/>
              </w:rPr>
            </w:pPr>
            <w:r>
              <w:rPr>
                <w:i/>
                <w:lang w:val="en-GB"/>
              </w:rPr>
              <w:t>Ottimizzazione della dose/paziente</w:t>
            </w:r>
          </w:p>
          <w:p w:rsidR="00B31374" w:rsidRPr="00B67582" w:rsidRDefault="00B31374" w:rsidP="00374FFE">
            <w:pPr>
              <w:pStyle w:val="CVNormal"/>
              <w:ind w:left="715"/>
              <w:rPr>
                <w:i/>
                <w:lang w:val="en-GB"/>
              </w:rPr>
            </w:pPr>
            <w:r>
              <w:rPr>
                <w:i/>
                <w:lang w:val="en-GB"/>
              </w:rPr>
              <w:t>Assicurazione di qualità</w:t>
            </w:r>
          </w:p>
          <w:p w:rsidR="00B31374" w:rsidRPr="00B67582" w:rsidRDefault="00B31374" w:rsidP="00374FFE">
            <w:pPr>
              <w:pStyle w:val="CVNormal"/>
              <w:ind w:left="715"/>
              <w:rPr>
                <w:i/>
                <w:lang w:val="en-GB"/>
              </w:rPr>
            </w:pPr>
            <w:r>
              <w:rPr>
                <w:i/>
                <w:lang w:val="en-GB"/>
              </w:rPr>
              <w:t>Elaborazione di immagini</w:t>
            </w:r>
          </w:p>
          <w:p w:rsidR="00B31374" w:rsidRPr="005064DE" w:rsidRDefault="00B31374" w:rsidP="00374FFE">
            <w:pPr>
              <w:pStyle w:val="CVNormal"/>
              <w:ind w:left="715"/>
              <w:rPr>
                <w:i/>
                <w:lang w:val="en-GB"/>
              </w:rPr>
            </w:pPr>
            <w:r>
              <w:rPr>
                <w:i/>
                <w:lang w:val="en-GB"/>
              </w:rPr>
              <w:t>Ricerca e sviluppo</w:t>
            </w:r>
          </w:p>
        </w:tc>
      </w:tr>
      <w:tr w:rsidR="00B31374" w:rsidTr="00750709">
        <w:trPr>
          <w:cantSplit/>
          <w:trHeight w:val="318"/>
        </w:trPr>
        <w:tc>
          <w:tcPr>
            <w:tcW w:w="2865" w:type="dxa"/>
            <w:vMerge w:val="restart"/>
          </w:tcPr>
          <w:p w:rsidR="00B31374" w:rsidRDefault="00B31374" w:rsidP="00374FFE">
            <w:pPr>
              <w:pStyle w:val="ECVDate"/>
            </w:pPr>
            <w:r>
              <w:t>27/05/2010 - 01/10/2011</w:t>
            </w:r>
          </w:p>
        </w:tc>
        <w:tc>
          <w:tcPr>
            <w:tcW w:w="7625" w:type="dxa"/>
            <w:vAlign w:val="center"/>
          </w:tcPr>
          <w:p w:rsidR="00B31374" w:rsidRDefault="00B31374" w:rsidP="00374FFE">
            <w:pPr>
              <w:pStyle w:val="ECVSubSectionHeading"/>
            </w:pPr>
            <w:r>
              <w:t>Responasabile laboratorio di radiochimica</w:t>
            </w:r>
          </w:p>
        </w:tc>
      </w:tr>
      <w:tr w:rsidR="00B31374" w:rsidRPr="00A25A3E" w:rsidTr="00750709">
        <w:trPr>
          <w:cantSplit/>
          <w:trHeight w:val="301"/>
        </w:trPr>
        <w:tc>
          <w:tcPr>
            <w:tcW w:w="2865" w:type="dxa"/>
            <w:vMerge/>
          </w:tcPr>
          <w:p w:rsidR="00B31374" w:rsidRDefault="00B31374" w:rsidP="00374FFE"/>
        </w:tc>
        <w:tc>
          <w:tcPr>
            <w:tcW w:w="7625" w:type="dxa"/>
            <w:vAlign w:val="center"/>
          </w:tcPr>
          <w:p w:rsidR="00B31374" w:rsidRPr="00A25A3E" w:rsidRDefault="00B31374" w:rsidP="00374FFE">
            <w:pPr>
              <w:pStyle w:val="CVNormal"/>
              <w:ind w:left="0"/>
              <w:rPr>
                <w:lang w:val="it-IT"/>
              </w:rPr>
            </w:pPr>
            <w:r>
              <w:rPr>
                <w:lang w:val="it-IT"/>
              </w:rPr>
              <w:t>Protex Italia SpA</w:t>
            </w:r>
            <w:r w:rsidRPr="00FC7F00">
              <w:rPr>
                <w:lang w:val="it-IT"/>
              </w:rPr>
              <w:t xml:space="preserve"> – </w:t>
            </w:r>
            <w:r>
              <w:rPr>
                <w:lang w:val="it-IT"/>
              </w:rPr>
              <w:t>Via Cartesio</w:t>
            </w:r>
            <w:r w:rsidRPr="00FC7F00">
              <w:rPr>
                <w:lang w:val="it-IT"/>
              </w:rPr>
              <w:t xml:space="preserve"> </w:t>
            </w:r>
            <w:r>
              <w:rPr>
                <w:lang w:val="it-IT"/>
              </w:rPr>
              <w:t>30</w:t>
            </w:r>
            <w:r w:rsidRPr="00FC7F00">
              <w:rPr>
                <w:lang w:val="it-IT"/>
              </w:rPr>
              <w:t xml:space="preserve"> </w:t>
            </w:r>
            <w:r>
              <w:rPr>
                <w:lang w:val="it-IT"/>
              </w:rPr>
              <w:t>47121</w:t>
            </w:r>
            <w:r w:rsidRPr="00FC7F00">
              <w:rPr>
                <w:lang w:val="it-IT"/>
              </w:rPr>
              <w:t xml:space="preserve"> – </w:t>
            </w:r>
            <w:r>
              <w:rPr>
                <w:lang w:val="it-IT"/>
              </w:rPr>
              <w:t>Forlì(Bo)</w:t>
            </w:r>
          </w:p>
        </w:tc>
      </w:tr>
      <w:tr w:rsidR="00B31374" w:rsidTr="00750709">
        <w:trPr>
          <w:cantSplit/>
          <w:trHeight w:val="1694"/>
        </w:trPr>
        <w:tc>
          <w:tcPr>
            <w:tcW w:w="2865" w:type="dxa"/>
            <w:vMerge/>
          </w:tcPr>
          <w:p w:rsidR="00B31374" w:rsidRPr="00A25A3E" w:rsidRDefault="00B31374" w:rsidP="00374FFE">
            <w:pPr>
              <w:rPr>
                <w:lang w:val="it-IT"/>
              </w:rPr>
            </w:pPr>
          </w:p>
        </w:tc>
        <w:tc>
          <w:tcPr>
            <w:tcW w:w="7625" w:type="dxa"/>
            <w:vAlign w:val="center"/>
          </w:tcPr>
          <w:p w:rsidR="00B31374" w:rsidRDefault="00B31374" w:rsidP="00374FFE">
            <w:pPr>
              <w:pStyle w:val="ECVSectionBullet"/>
              <w:numPr>
                <w:ilvl w:val="0"/>
                <w:numId w:val="4"/>
              </w:numPr>
            </w:pPr>
            <w:r>
              <w:t xml:space="preserve">Spettrometria γ 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4"/>
              </w:numPr>
            </w:pPr>
            <w:r>
              <w:t xml:space="preserve">Scintillazione Liquida 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4"/>
              </w:numPr>
            </w:pPr>
            <w:r>
              <w:t xml:space="preserve">Misure di radioattività 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4"/>
              </w:numPr>
            </w:pPr>
            <w:r>
              <w:t>Dosimetria Personale</w:t>
            </w:r>
          </w:p>
          <w:p w:rsidR="00B31374" w:rsidRPr="003A1788" w:rsidRDefault="00B31374" w:rsidP="00374FFE">
            <w:pPr>
              <w:pStyle w:val="ECVSectionBullet"/>
              <w:numPr>
                <w:ilvl w:val="0"/>
                <w:numId w:val="4"/>
              </w:numPr>
              <w:rPr>
                <w:lang w:val="it-IT"/>
              </w:rPr>
            </w:pPr>
            <w:r w:rsidRPr="003A1788">
              <w:rPr>
                <w:lang w:val="it-IT"/>
              </w:rPr>
              <w:t xml:space="preserve">Trasporto, stoccaggio e smaltimento di </w:t>
            </w:r>
            <w:r>
              <w:rPr>
                <w:lang w:val="it-IT"/>
              </w:rPr>
              <w:t>rifiuti radioattivi</w:t>
            </w:r>
          </w:p>
          <w:p w:rsidR="00B31374" w:rsidRDefault="00B31374" w:rsidP="00374FFE">
            <w:pPr>
              <w:pStyle w:val="ECVSectionBullet"/>
              <w:numPr>
                <w:ilvl w:val="0"/>
                <w:numId w:val="4"/>
              </w:numPr>
            </w:pPr>
            <w:r>
              <w:t>Radioprotezione</w:t>
            </w:r>
          </w:p>
        </w:tc>
      </w:tr>
      <w:tr w:rsidR="00B31374" w:rsidRPr="005C0D6F" w:rsidTr="00750709">
        <w:trPr>
          <w:cantSplit/>
          <w:trHeight w:val="439"/>
        </w:trPr>
        <w:tc>
          <w:tcPr>
            <w:tcW w:w="2865" w:type="dxa"/>
            <w:vMerge/>
          </w:tcPr>
          <w:p w:rsidR="00B31374" w:rsidRDefault="00B31374" w:rsidP="00374FFE"/>
        </w:tc>
        <w:tc>
          <w:tcPr>
            <w:tcW w:w="7625" w:type="dxa"/>
            <w:vAlign w:val="center"/>
          </w:tcPr>
          <w:p w:rsidR="00B31374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 w:rsidRPr="003A1788">
              <w:rPr>
                <w:i/>
                <w:lang w:val="it-IT"/>
              </w:rPr>
              <w:t>Gestione di rifiuti radioattivi e b</w:t>
            </w:r>
            <w:r>
              <w:rPr>
                <w:i/>
                <w:lang w:val="it-IT"/>
              </w:rPr>
              <w:t>onifiche siti contaminati</w:t>
            </w:r>
          </w:p>
          <w:p w:rsidR="00B31374" w:rsidRPr="003A1788" w:rsidRDefault="00B31374" w:rsidP="00374FFE">
            <w:pPr>
              <w:pStyle w:val="CVNormal"/>
              <w:ind w:left="0" w:firstLine="715"/>
              <w:rPr>
                <w:i/>
                <w:lang w:val="it-IT"/>
              </w:rPr>
            </w:pPr>
            <w:r>
              <w:rPr>
                <w:i/>
                <w:lang w:val="it-IT"/>
              </w:rPr>
              <w:t>Misure di radioattività</w:t>
            </w:r>
          </w:p>
          <w:p w:rsidR="00B31374" w:rsidRPr="005C0D6F" w:rsidRDefault="00B31374" w:rsidP="00374FFE">
            <w:pPr>
              <w:pStyle w:val="CVNormal"/>
              <w:ind w:left="0" w:firstLine="715"/>
              <w:rPr>
                <w:lang w:val="it-IT"/>
              </w:rPr>
            </w:pPr>
            <w:r>
              <w:rPr>
                <w:i/>
                <w:lang w:val="it-IT"/>
              </w:rPr>
              <w:t>Dosimetria Personale</w:t>
            </w:r>
          </w:p>
        </w:tc>
      </w:tr>
    </w:tbl>
    <w:p w:rsidR="00B31374" w:rsidRPr="005C0D6F" w:rsidRDefault="00B31374">
      <w:pPr>
        <w:pStyle w:val="ECVText"/>
        <w:rPr>
          <w:lang w:val="it-IT"/>
        </w:rPr>
      </w:pPr>
    </w:p>
    <w:p w:rsidR="00B31374" w:rsidRPr="005C0D6F" w:rsidRDefault="00B31374">
      <w:pPr>
        <w:pStyle w:val="ECVText"/>
        <w:rPr>
          <w:lang w:val="it-IT"/>
        </w:rPr>
      </w:pPr>
    </w:p>
    <w:p w:rsidR="00B31374" w:rsidRPr="005C0D6F" w:rsidRDefault="00B31374">
      <w:pPr>
        <w:pStyle w:val="ECVText"/>
        <w:rPr>
          <w:lang w:val="it-IT"/>
        </w:rPr>
      </w:pPr>
    </w:p>
    <w:p w:rsidR="00B31374" w:rsidRPr="005C0D6F" w:rsidRDefault="00B31374">
      <w:pPr>
        <w:pStyle w:val="ECVText"/>
        <w:rPr>
          <w:lang w:val="it-IT"/>
        </w:rPr>
      </w:pPr>
    </w:p>
    <w:p w:rsidR="00B31374" w:rsidRPr="005C0D6F" w:rsidRDefault="00B31374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31374" w:rsidTr="00984445">
        <w:trPr>
          <w:trHeight w:val="170"/>
        </w:trPr>
        <w:tc>
          <w:tcPr>
            <w:tcW w:w="2835" w:type="dxa"/>
          </w:tcPr>
          <w:p w:rsidR="00B31374" w:rsidRDefault="00B31374">
            <w:pPr>
              <w:pStyle w:val="ECVLeftHeading"/>
            </w:pPr>
            <w:r>
              <w:rPr>
                <w:caps w:val="0"/>
              </w:rPr>
              <w:t>FORMAZIONE</w:t>
            </w:r>
          </w:p>
        </w:tc>
        <w:tc>
          <w:tcPr>
            <w:tcW w:w="7540" w:type="dxa"/>
            <w:vAlign w:val="bottom"/>
          </w:tcPr>
          <w:p w:rsidR="00B31374" w:rsidRDefault="00B31374">
            <w:pPr>
              <w:pStyle w:val="ECVBlueBox"/>
            </w:pPr>
            <w:r w:rsidRPr="002B7D03">
              <w:rPr>
                <w:noProof/>
                <w:lang w:val="it-IT" w:eastAsia="it-IT" w:bidi="ar-SA"/>
              </w:rPr>
              <w:pict>
                <v:shape id="Immagine 4" o:spid="_x0000_i1026" type="#_x0000_t75" style="width:376.5pt;height:6.75pt;visibility:visible" filled="t">
                  <v:imagedata r:id="rId7" o:title=""/>
                </v:shape>
              </w:pict>
            </w:r>
            <w:r>
              <w:t xml:space="preserve"> </w:t>
            </w:r>
          </w:p>
        </w:tc>
      </w:tr>
    </w:tbl>
    <w:p w:rsidR="00B31374" w:rsidRDefault="00B3137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B31374" w:rsidRPr="003A1788" w:rsidTr="005C0D6F">
        <w:trPr>
          <w:cantSplit/>
          <w:trHeight w:val="71"/>
        </w:trPr>
        <w:tc>
          <w:tcPr>
            <w:tcW w:w="2834" w:type="dxa"/>
            <w:vMerge w:val="restart"/>
          </w:tcPr>
          <w:p w:rsidR="00B31374" w:rsidRDefault="00B31374" w:rsidP="007D10E0">
            <w:pPr>
              <w:pStyle w:val="ECVDate"/>
            </w:pPr>
            <w:r>
              <w:t>01/10/2011 – 02/10/2015</w:t>
            </w:r>
          </w:p>
        </w:tc>
        <w:tc>
          <w:tcPr>
            <w:tcW w:w="6237" w:type="dxa"/>
          </w:tcPr>
          <w:p w:rsidR="00B31374" w:rsidRDefault="00B31374" w:rsidP="007D10E0">
            <w:pPr>
              <w:pStyle w:val="ECVSubSectionHeading"/>
            </w:pPr>
            <w:r>
              <w:t>Esperto in Fisica Medica</w:t>
            </w:r>
          </w:p>
        </w:tc>
        <w:tc>
          <w:tcPr>
            <w:tcW w:w="1305" w:type="dxa"/>
          </w:tcPr>
          <w:p w:rsidR="00B31374" w:rsidRDefault="00B31374" w:rsidP="007D10E0">
            <w:pPr>
              <w:pStyle w:val="ECVRightHeading"/>
            </w:pPr>
            <w:r>
              <w:t>EQF 8</w:t>
            </w:r>
          </w:p>
        </w:tc>
      </w:tr>
      <w:tr w:rsidR="00B31374" w:rsidRPr="00DA45C7" w:rsidTr="005C0D6F">
        <w:trPr>
          <w:cantSplit/>
          <w:trHeight w:val="71"/>
        </w:trPr>
        <w:tc>
          <w:tcPr>
            <w:tcW w:w="2834" w:type="dxa"/>
            <w:vMerge/>
          </w:tcPr>
          <w:p w:rsidR="00B31374" w:rsidRPr="003A1788" w:rsidRDefault="00B31374" w:rsidP="007D10E0">
            <w:pPr>
              <w:pStyle w:val="ECVDate"/>
              <w:rPr>
                <w:lang w:val="it-IT"/>
              </w:rPr>
            </w:pPr>
          </w:p>
        </w:tc>
        <w:tc>
          <w:tcPr>
            <w:tcW w:w="7542" w:type="dxa"/>
            <w:gridSpan w:val="2"/>
            <w:vAlign w:val="center"/>
          </w:tcPr>
          <w:p w:rsidR="00B31374" w:rsidRPr="00C51E4A" w:rsidRDefault="00B31374" w:rsidP="00387665">
            <w:pPr>
              <w:pStyle w:val="CVNormal"/>
              <w:ind w:left="0"/>
              <w:rPr>
                <w:color w:val="000000"/>
                <w:lang w:val="en-GB"/>
              </w:rPr>
            </w:pPr>
            <w:r w:rsidRPr="00C51E4A">
              <w:rPr>
                <w:color w:val="000000"/>
              </w:rPr>
              <w:t xml:space="preserve">Alma Mater Studiorum – </w:t>
            </w:r>
            <w:smartTag w:uri="urn:schemas-microsoft-com:office:smarttags" w:element="country-region">
              <w:smartTag w:uri="urn:schemas-microsoft-com:office:smarttags" w:element="country-region">
                <w:r w:rsidRPr="00C51E4A">
                  <w:rPr>
                    <w:color w:val="000000"/>
                  </w:rPr>
                  <w:t>Bologna</w:t>
                </w:r>
              </w:smartTag>
              <w:r w:rsidRPr="00C51E4A">
                <w:rPr>
                  <w:color w:val="000000"/>
                </w:rPr>
                <w:t xml:space="preserve"> </w:t>
              </w:r>
              <w:smartTag w:uri="urn:schemas-microsoft-com:office:smarttags" w:element="country-region">
                <w:r w:rsidRPr="00C51E4A">
                  <w:rPr>
                    <w:color w:val="000000"/>
                  </w:rPr>
                  <w:t>University</w:t>
                </w:r>
              </w:smartTag>
            </w:smartTag>
            <w:r w:rsidRPr="00C51E4A">
              <w:rPr>
                <w:color w:val="000000"/>
              </w:rPr>
              <w:t xml:space="preserve"> – Physics Department</w:t>
            </w:r>
          </w:p>
          <w:p w:rsidR="00B31374" w:rsidRPr="00DA45C7" w:rsidRDefault="00B31374" w:rsidP="00DA45C7">
            <w:pPr>
              <w:pStyle w:val="ECVRightHeading"/>
              <w:jc w:val="left"/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  <w:r w:rsidRPr="00DA45C7"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 xml:space="preserve">Voto 110/110 e lode – Tesi: ”Dose Accumulation in head and neck cancer patients: through implementation of adaptive radiotherapy in clinical practice ” – relatore: Prof. Romano Zannoli –Professore Ordinario di Fisica Medica – università di Bologna. </w:t>
            </w:r>
          </w:p>
        </w:tc>
      </w:tr>
      <w:tr w:rsidR="00B31374" w:rsidRPr="00387665" w:rsidTr="005C0D6F">
        <w:trPr>
          <w:cantSplit/>
          <w:trHeight w:val="471"/>
        </w:trPr>
        <w:tc>
          <w:tcPr>
            <w:tcW w:w="2834" w:type="dxa"/>
            <w:vMerge/>
          </w:tcPr>
          <w:p w:rsidR="00B31374" w:rsidRPr="00DA45C7" w:rsidRDefault="00B31374" w:rsidP="007D10E0">
            <w:pPr>
              <w:pStyle w:val="ECVDate"/>
              <w:rPr>
                <w:lang w:val="it-IT"/>
              </w:rPr>
            </w:pPr>
          </w:p>
        </w:tc>
        <w:tc>
          <w:tcPr>
            <w:tcW w:w="7542" w:type="dxa"/>
            <w:gridSpan w:val="2"/>
            <w:vAlign w:val="center"/>
          </w:tcPr>
          <w:p w:rsidR="00B31374" w:rsidRPr="00C51E4A" w:rsidRDefault="00B31374" w:rsidP="00387665">
            <w:pPr>
              <w:pStyle w:val="ECVRightHeading"/>
              <w:jc w:val="left"/>
              <w:rPr>
                <w:rFonts w:cs="Arial"/>
                <w:color w:val="000000"/>
                <w:sz w:val="18"/>
                <w:lang w:val="it-IT"/>
              </w:rPr>
            </w:pPr>
            <w:r w:rsidRPr="00C51E4A">
              <w:rPr>
                <w:rFonts w:cs="Arial"/>
                <w:color w:val="000000"/>
                <w:sz w:val="18"/>
                <w:lang w:val="it-IT"/>
              </w:rPr>
              <w:t>Fisica Bio-medica, Radioprotezione, Fisica Ambientale, Radioterapia, Imaging Digitale, Statistica</w:t>
            </w:r>
          </w:p>
        </w:tc>
      </w:tr>
      <w:tr w:rsidR="00B31374" w:rsidRPr="007D10E0" w:rsidTr="005C0D6F">
        <w:trPr>
          <w:cantSplit/>
        </w:trPr>
        <w:tc>
          <w:tcPr>
            <w:tcW w:w="2834" w:type="dxa"/>
            <w:vMerge w:val="restart"/>
          </w:tcPr>
          <w:p w:rsidR="00B31374" w:rsidRDefault="00B31374" w:rsidP="005C0D6F">
            <w:pPr>
              <w:pStyle w:val="ECVDate"/>
            </w:pPr>
            <w:r>
              <w:t>09/11/2015</w:t>
            </w:r>
          </w:p>
        </w:tc>
        <w:tc>
          <w:tcPr>
            <w:tcW w:w="6237" w:type="dxa"/>
          </w:tcPr>
          <w:p w:rsidR="00B31374" w:rsidRPr="003A1788" w:rsidRDefault="00B31374" w:rsidP="005C0D6F">
            <w:pPr>
              <w:pStyle w:val="ECVSubSectionHeading"/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Superamento esame Abilitazione </w:t>
            </w:r>
            <w:r w:rsidRPr="003A1788">
              <w:rPr>
                <w:lang w:val="it-IT"/>
              </w:rPr>
              <w:t>Esperto Qualificato in Radioprotezione</w:t>
            </w:r>
            <w:r>
              <w:rPr>
                <w:lang w:val="it-IT"/>
              </w:rPr>
              <w:t>,</w:t>
            </w:r>
            <w:r w:rsidRPr="003A1788">
              <w:rPr>
                <w:lang w:val="it-IT"/>
              </w:rPr>
              <w:t xml:space="preserve"> I</w:t>
            </w:r>
            <w:r>
              <w:rPr>
                <w:lang w:val="it-IT"/>
              </w:rPr>
              <w:t>I</w:t>
            </w:r>
            <w:r w:rsidRPr="003A1788">
              <w:rPr>
                <w:lang w:val="it-IT"/>
              </w:rPr>
              <w:t>I grado</w:t>
            </w:r>
            <w:r>
              <w:rPr>
                <w:lang w:val="it-IT"/>
              </w:rPr>
              <w:t xml:space="preserve"> n°789</w:t>
            </w:r>
          </w:p>
        </w:tc>
        <w:tc>
          <w:tcPr>
            <w:tcW w:w="1305" w:type="dxa"/>
          </w:tcPr>
          <w:p w:rsidR="00B31374" w:rsidRPr="003A1788" w:rsidRDefault="00B31374" w:rsidP="005C0D6F">
            <w:pPr>
              <w:pStyle w:val="ECVRightHeading"/>
              <w:rPr>
                <w:lang w:val="it-IT"/>
              </w:rPr>
            </w:pPr>
          </w:p>
        </w:tc>
      </w:tr>
      <w:tr w:rsidR="00B31374" w:rsidRPr="007D10E0" w:rsidTr="005C0D6F">
        <w:trPr>
          <w:cantSplit/>
        </w:trPr>
        <w:tc>
          <w:tcPr>
            <w:tcW w:w="2834" w:type="dxa"/>
            <w:vMerge/>
          </w:tcPr>
          <w:p w:rsidR="00B31374" w:rsidRPr="005C0D6F" w:rsidRDefault="00B31374" w:rsidP="005C0D6F">
            <w:pPr>
              <w:pStyle w:val="ECVDate"/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B31374" w:rsidRPr="009D0C16" w:rsidRDefault="00B31374" w:rsidP="005C0D6F">
            <w:pPr>
              <w:pStyle w:val="ECVRightHeading"/>
              <w:jc w:val="left"/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  <w:r w:rsidRPr="009D0C16"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>Ministero del lavoro e delle politiche sociali</w:t>
            </w:r>
          </w:p>
        </w:tc>
      </w:tr>
      <w:tr w:rsidR="00B31374" w:rsidRPr="007D10E0" w:rsidTr="005C0D6F">
        <w:trPr>
          <w:cantSplit/>
        </w:trPr>
        <w:tc>
          <w:tcPr>
            <w:tcW w:w="2834" w:type="dxa"/>
            <w:vMerge/>
          </w:tcPr>
          <w:p w:rsidR="00B31374" w:rsidRPr="005C0D6F" w:rsidRDefault="00B31374" w:rsidP="005C0D6F">
            <w:pPr>
              <w:pStyle w:val="ECVDate"/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B31374" w:rsidRPr="009D0C16" w:rsidRDefault="00B31374" w:rsidP="005C0D6F">
            <w:pPr>
              <w:pStyle w:val="ECVRightHeading"/>
              <w:jc w:val="left"/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  <w:r w:rsidRPr="009D0C16"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>Esperto qualificato in radioprotezione per tutte le sorgenti di radiazioni ionizzanti – In attesa di iscrizione nell’elenco nominativo</w:t>
            </w:r>
          </w:p>
        </w:tc>
      </w:tr>
      <w:tr w:rsidR="00B31374" w:rsidRPr="007D10E0" w:rsidTr="005C0D6F">
        <w:trPr>
          <w:cantSplit/>
        </w:trPr>
        <w:tc>
          <w:tcPr>
            <w:tcW w:w="2834" w:type="dxa"/>
            <w:vMerge w:val="restart"/>
          </w:tcPr>
          <w:p w:rsidR="00B31374" w:rsidRDefault="00B31374" w:rsidP="005C0D6F">
            <w:pPr>
              <w:pStyle w:val="ECVDate"/>
            </w:pPr>
            <w:r>
              <w:t>01/07/2013</w:t>
            </w:r>
          </w:p>
        </w:tc>
        <w:tc>
          <w:tcPr>
            <w:tcW w:w="6237" w:type="dxa"/>
          </w:tcPr>
          <w:p w:rsidR="00B31374" w:rsidRPr="003A1788" w:rsidRDefault="00B31374" w:rsidP="005C0D6F">
            <w:pPr>
              <w:pStyle w:val="ECVSubSectionHeading"/>
              <w:rPr>
                <w:lang w:val="it-IT"/>
              </w:rPr>
            </w:pPr>
            <w:r w:rsidRPr="003A1788">
              <w:rPr>
                <w:lang w:val="it-IT"/>
              </w:rPr>
              <w:t>Esperto Qualificato in Radioprotezione</w:t>
            </w:r>
            <w:r>
              <w:rPr>
                <w:lang w:val="it-IT"/>
              </w:rPr>
              <w:t>,</w:t>
            </w:r>
            <w:r w:rsidRPr="003A1788">
              <w:rPr>
                <w:lang w:val="it-IT"/>
              </w:rPr>
              <w:t xml:space="preserve"> II grado</w:t>
            </w:r>
            <w:r>
              <w:rPr>
                <w:lang w:val="it-IT"/>
              </w:rPr>
              <w:t>,</w:t>
            </w:r>
            <w:r w:rsidRPr="003A1788">
              <w:rPr>
                <w:lang w:val="it-IT"/>
              </w:rPr>
              <w:t xml:space="preserve"> n°2315</w:t>
            </w:r>
          </w:p>
        </w:tc>
        <w:tc>
          <w:tcPr>
            <w:tcW w:w="1305" w:type="dxa"/>
          </w:tcPr>
          <w:p w:rsidR="00B31374" w:rsidRPr="003A1788" w:rsidRDefault="00B31374" w:rsidP="005C0D6F">
            <w:pPr>
              <w:pStyle w:val="ECVRightHeading"/>
              <w:rPr>
                <w:lang w:val="it-IT"/>
              </w:rPr>
            </w:pPr>
          </w:p>
        </w:tc>
      </w:tr>
      <w:tr w:rsidR="00B31374" w:rsidRPr="007D10E0" w:rsidTr="005C0D6F">
        <w:trPr>
          <w:cantSplit/>
        </w:trPr>
        <w:tc>
          <w:tcPr>
            <w:tcW w:w="2834" w:type="dxa"/>
            <w:vMerge/>
          </w:tcPr>
          <w:p w:rsidR="00B31374" w:rsidRPr="007D10E0" w:rsidRDefault="00B31374" w:rsidP="005C0D6F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B31374" w:rsidRPr="007D10E0" w:rsidRDefault="00B31374" w:rsidP="005C0D6F">
            <w:pPr>
              <w:pStyle w:val="CVNormal"/>
              <w:ind w:left="0"/>
              <w:jc w:val="both"/>
              <w:rPr>
                <w:lang w:val="it-IT"/>
              </w:rPr>
            </w:pPr>
            <w:r w:rsidRPr="003A1788">
              <w:rPr>
                <w:color w:val="000000"/>
                <w:lang w:val="it-IT"/>
              </w:rPr>
              <w:t>Ministero del lavoro e del</w:t>
            </w:r>
            <w:r>
              <w:rPr>
                <w:color w:val="000000"/>
                <w:lang w:val="it-IT"/>
              </w:rPr>
              <w:t>le politiche sociali</w:t>
            </w:r>
          </w:p>
        </w:tc>
      </w:tr>
      <w:tr w:rsidR="00B31374" w:rsidRPr="007D10E0" w:rsidTr="005C0D6F">
        <w:trPr>
          <w:cantSplit/>
        </w:trPr>
        <w:tc>
          <w:tcPr>
            <w:tcW w:w="2834" w:type="dxa"/>
            <w:vMerge/>
          </w:tcPr>
          <w:p w:rsidR="00B31374" w:rsidRPr="007D10E0" w:rsidRDefault="00B31374" w:rsidP="005C0D6F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B31374" w:rsidRPr="00553D62" w:rsidRDefault="00B31374" w:rsidP="005C0D6F">
            <w:pPr>
              <w:pStyle w:val="HTMLPreformatted"/>
              <w:shd w:val="clear" w:color="auto" w:fill="FFFFFF"/>
              <w:rPr>
                <w:rFonts w:ascii="Arial Narrow" w:hAnsi="Arial Narrow" w:cs="Courier New"/>
                <w:color w:val="212121"/>
              </w:rPr>
            </w:pPr>
            <w:r w:rsidRPr="00553D62">
              <w:rPr>
                <w:rFonts w:ascii="Arial Narrow" w:hAnsi="Arial Narrow" w:cs="Courier New"/>
              </w:rPr>
              <w:t>Esperto qualificato in radioprotezione perle macchine acceleratrici di particelle con tensioni inferiori a 10 MV e per le sostanze radioattive</w:t>
            </w:r>
          </w:p>
        </w:tc>
      </w:tr>
      <w:tr w:rsidR="00B31374" w:rsidTr="005C0D6F">
        <w:trPr>
          <w:cantSplit/>
        </w:trPr>
        <w:tc>
          <w:tcPr>
            <w:tcW w:w="2834" w:type="dxa"/>
            <w:vMerge w:val="restart"/>
          </w:tcPr>
          <w:p w:rsidR="00B31374" w:rsidRDefault="00B31374" w:rsidP="005C0D6F">
            <w:pPr>
              <w:pStyle w:val="ECVDate"/>
            </w:pPr>
            <w:r>
              <w:t>30/09/2007 - 19/03/2010</w:t>
            </w:r>
          </w:p>
        </w:tc>
        <w:tc>
          <w:tcPr>
            <w:tcW w:w="6237" w:type="dxa"/>
          </w:tcPr>
          <w:p w:rsidR="00B31374" w:rsidRDefault="00B31374" w:rsidP="005C0D6F">
            <w:pPr>
              <w:pStyle w:val="ECVSubSectionHeading"/>
            </w:pPr>
            <w:r>
              <w:t>Laurea Magistrale in Fisica</w:t>
            </w:r>
          </w:p>
        </w:tc>
        <w:tc>
          <w:tcPr>
            <w:tcW w:w="1305" w:type="dxa"/>
          </w:tcPr>
          <w:p w:rsidR="00B31374" w:rsidRDefault="00B31374" w:rsidP="005C0D6F">
            <w:pPr>
              <w:pStyle w:val="ECVRightHeading"/>
            </w:pPr>
            <w:r>
              <w:t>EQF 7</w:t>
            </w:r>
          </w:p>
        </w:tc>
      </w:tr>
      <w:tr w:rsidR="00B31374" w:rsidRPr="00387665" w:rsidTr="005C0D6F">
        <w:trPr>
          <w:cantSplit/>
        </w:trPr>
        <w:tc>
          <w:tcPr>
            <w:tcW w:w="2834" w:type="dxa"/>
            <w:vMerge/>
          </w:tcPr>
          <w:p w:rsidR="00B31374" w:rsidRDefault="00B31374" w:rsidP="005C0D6F"/>
        </w:tc>
        <w:tc>
          <w:tcPr>
            <w:tcW w:w="7542" w:type="dxa"/>
            <w:gridSpan w:val="2"/>
          </w:tcPr>
          <w:p w:rsidR="00B31374" w:rsidRPr="00387665" w:rsidRDefault="00B31374" w:rsidP="005C0D6F">
            <w:pPr>
              <w:pStyle w:val="CVNormal"/>
              <w:jc w:val="both"/>
              <w:rPr>
                <w:lang w:val="it-IT"/>
              </w:rPr>
            </w:pPr>
            <w:r w:rsidRPr="00387665">
              <w:rPr>
                <w:lang w:val="it-IT"/>
              </w:rPr>
              <w:t xml:space="preserve">Alma Mater Studiorum </w:t>
            </w:r>
            <w:r>
              <w:rPr>
                <w:lang w:val="it-IT"/>
              </w:rPr>
              <w:t>– Unviersità di Bologna – Dipartimento di Fisica</w:t>
            </w:r>
          </w:p>
          <w:p w:rsidR="00B31374" w:rsidRPr="00387665" w:rsidRDefault="00B31374" w:rsidP="005C0D6F">
            <w:pPr>
              <w:pStyle w:val="CVNormal"/>
              <w:jc w:val="both"/>
              <w:rPr>
                <w:lang w:val="it-IT"/>
              </w:rPr>
            </w:pPr>
            <w:r w:rsidRPr="00387665">
              <w:rPr>
                <w:lang w:val="it-IT"/>
              </w:rPr>
              <w:t>Vot</w:t>
            </w:r>
            <w:r>
              <w:rPr>
                <w:lang w:val="it-IT"/>
              </w:rPr>
              <w:t>o</w:t>
            </w:r>
            <w:r w:rsidRPr="00387665">
              <w:rPr>
                <w:lang w:val="it-IT"/>
              </w:rPr>
              <w:t xml:space="preserve"> 110/110 – Tesi: ”</w:t>
            </w:r>
            <w:r w:rsidRPr="00761C38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Studi sperimentali per la valutazione di fattibilità della produzione di </w:t>
            </w:r>
            <w:r w:rsidRPr="00761C38">
              <w:rPr>
                <w:vertAlign w:val="superscript"/>
                <w:lang w:val="it-IT"/>
              </w:rPr>
              <w:t>89</w:t>
            </w:r>
            <w:r>
              <w:rPr>
                <w:lang w:val="it-IT"/>
              </w:rPr>
              <w:t>Zr mediante un ciclotrone per impiego biomedico” - Relatore</w:t>
            </w:r>
            <w:r w:rsidRPr="00387665">
              <w:rPr>
                <w:lang w:val="it-IT"/>
              </w:rPr>
              <w:t>: Dr. Mario Marengo – Dire</w:t>
            </w:r>
            <w:r>
              <w:rPr>
                <w:lang w:val="it-IT"/>
              </w:rPr>
              <w:t>ttore del Servizio di Fisica Sanitaria -</w:t>
            </w:r>
            <w:r w:rsidRPr="00387665">
              <w:rPr>
                <w:lang w:val="it-IT"/>
              </w:rPr>
              <w:t xml:space="preserve"> Azienda Ospedaliero Universitaria “Sant’Orsola” Bologna.</w:t>
            </w:r>
          </w:p>
        </w:tc>
      </w:tr>
      <w:tr w:rsidR="00B31374" w:rsidRPr="004C2B3B" w:rsidTr="005C0D6F">
        <w:trPr>
          <w:cantSplit/>
        </w:trPr>
        <w:tc>
          <w:tcPr>
            <w:tcW w:w="2834" w:type="dxa"/>
            <w:vMerge/>
          </w:tcPr>
          <w:p w:rsidR="00B31374" w:rsidRPr="00387665" w:rsidRDefault="00B31374" w:rsidP="005C0D6F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B31374" w:rsidRPr="004C2B3B" w:rsidRDefault="00B31374" w:rsidP="005C0D6F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4C2B3B">
              <w:rPr>
                <w:lang w:val="it-IT"/>
              </w:rPr>
              <w:t xml:space="preserve">Fisica Medica – Fisica Ambientale –Biofisica – Fisica delle radiazione </w:t>
            </w:r>
            <w:r>
              <w:rPr>
                <w:lang w:val="it-IT"/>
              </w:rPr>
              <w:t>–</w:t>
            </w:r>
            <w:r w:rsidRPr="004C2B3B">
              <w:rPr>
                <w:lang w:val="it-IT"/>
              </w:rPr>
              <w:t xml:space="preserve"> Sta</w:t>
            </w:r>
            <w:r>
              <w:rPr>
                <w:lang w:val="it-IT"/>
              </w:rPr>
              <w:t>tistica - Informatica</w:t>
            </w:r>
          </w:p>
        </w:tc>
      </w:tr>
      <w:tr w:rsidR="00B31374" w:rsidTr="005C0D6F">
        <w:trPr>
          <w:cantSplit/>
        </w:trPr>
        <w:tc>
          <w:tcPr>
            <w:tcW w:w="2834" w:type="dxa"/>
            <w:vMerge w:val="restart"/>
          </w:tcPr>
          <w:p w:rsidR="00B31374" w:rsidRDefault="00B31374" w:rsidP="005C0D6F">
            <w:pPr>
              <w:pStyle w:val="ECVDate"/>
            </w:pPr>
            <w:r>
              <w:t>30/09/2004 - 14/12/2007</w:t>
            </w:r>
          </w:p>
        </w:tc>
        <w:tc>
          <w:tcPr>
            <w:tcW w:w="6237" w:type="dxa"/>
          </w:tcPr>
          <w:p w:rsidR="00B31374" w:rsidRPr="004C2B3B" w:rsidRDefault="00B31374" w:rsidP="005C0D6F">
            <w:pPr>
              <w:pStyle w:val="ECVSubSectionHeading"/>
              <w:rPr>
                <w:lang w:val="it-IT"/>
              </w:rPr>
            </w:pPr>
            <w:r w:rsidRPr="004C2B3B">
              <w:rPr>
                <w:lang w:val="it-IT"/>
              </w:rPr>
              <w:t>Laurea Triennale in Fisica</w:t>
            </w:r>
          </w:p>
          <w:p w:rsidR="00B31374" w:rsidRPr="004C2B3B" w:rsidRDefault="00B31374" w:rsidP="005C0D6F">
            <w:pPr>
              <w:pStyle w:val="CVNormal"/>
              <w:jc w:val="both"/>
              <w:rPr>
                <w:lang w:val="it-IT"/>
              </w:rPr>
            </w:pPr>
            <w:r w:rsidRPr="004C2B3B">
              <w:rPr>
                <w:lang w:val="it-IT"/>
              </w:rPr>
              <w:t xml:space="preserve">Alma Mater Studiorum Università di Bologna – </w:t>
            </w:r>
            <w:r>
              <w:rPr>
                <w:lang w:val="it-IT"/>
              </w:rPr>
              <w:t>Dipatimento di fisica</w:t>
            </w:r>
          </w:p>
        </w:tc>
        <w:tc>
          <w:tcPr>
            <w:tcW w:w="1305" w:type="dxa"/>
          </w:tcPr>
          <w:p w:rsidR="00B31374" w:rsidRDefault="00B31374" w:rsidP="005C0D6F">
            <w:pPr>
              <w:pStyle w:val="ECVRightHeading"/>
            </w:pPr>
            <w:r>
              <w:t>EQF 6</w:t>
            </w:r>
          </w:p>
        </w:tc>
      </w:tr>
      <w:tr w:rsidR="00B31374" w:rsidRPr="00A3652D" w:rsidTr="005C0D6F">
        <w:trPr>
          <w:cantSplit/>
        </w:trPr>
        <w:tc>
          <w:tcPr>
            <w:tcW w:w="2834" w:type="dxa"/>
            <w:vMerge/>
          </w:tcPr>
          <w:p w:rsidR="00B31374" w:rsidRDefault="00B31374" w:rsidP="005C0D6F"/>
        </w:tc>
        <w:tc>
          <w:tcPr>
            <w:tcW w:w="7542" w:type="dxa"/>
            <w:gridSpan w:val="2"/>
          </w:tcPr>
          <w:p w:rsidR="00B31374" w:rsidRPr="00A3652D" w:rsidRDefault="00B31374" w:rsidP="005C0D6F">
            <w:pPr>
              <w:pStyle w:val="CVNormal"/>
              <w:jc w:val="both"/>
              <w:rPr>
                <w:lang w:val="it-IT"/>
              </w:rPr>
            </w:pPr>
            <w:r w:rsidRPr="00A3652D">
              <w:rPr>
                <w:lang w:val="it-IT"/>
              </w:rPr>
              <w:t>Vot</w:t>
            </w:r>
            <w:r>
              <w:rPr>
                <w:lang w:val="it-IT"/>
              </w:rPr>
              <w:t>o</w:t>
            </w:r>
            <w:r w:rsidRPr="00A3652D">
              <w:rPr>
                <w:lang w:val="it-IT"/>
              </w:rPr>
              <w:t xml:space="preserve"> 110/110 – Tesi: ”</w:t>
            </w:r>
            <w:r>
              <w:rPr>
                <w:lang w:val="it-IT"/>
              </w:rPr>
              <w:t>Caratterizzazione di un rivelatore lineare ad alta risoluzione per radiografia digitale e tomografia computerizzata con raggi X</w:t>
            </w:r>
            <w:r w:rsidRPr="00A3652D">
              <w:rPr>
                <w:lang w:val="it-IT"/>
              </w:rPr>
              <w:t xml:space="preserve"> ” – Relatore: Dr.ssa Maria Pia Morigi</w:t>
            </w:r>
          </w:p>
        </w:tc>
      </w:tr>
      <w:tr w:rsidR="00B31374" w:rsidTr="005C0D6F">
        <w:trPr>
          <w:cantSplit/>
        </w:trPr>
        <w:tc>
          <w:tcPr>
            <w:tcW w:w="2834" w:type="dxa"/>
            <w:vMerge/>
          </w:tcPr>
          <w:p w:rsidR="00B31374" w:rsidRPr="00A3652D" w:rsidRDefault="00B31374" w:rsidP="005C0D6F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</w:tcPr>
          <w:p w:rsidR="00B31374" w:rsidRDefault="00B31374" w:rsidP="005C0D6F">
            <w:pPr>
              <w:pStyle w:val="ECVSectionBullet"/>
              <w:numPr>
                <w:ilvl w:val="0"/>
                <w:numId w:val="2"/>
              </w:numPr>
            </w:pPr>
            <w:r>
              <w:t>Fisica, Statistica, Informatica</w:t>
            </w:r>
          </w:p>
        </w:tc>
      </w:tr>
    </w:tbl>
    <w:p w:rsidR="00B31374" w:rsidRDefault="00B3137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31374">
        <w:trPr>
          <w:trHeight w:val="170"/>
        </w:trPr>
        <w:tc>
          <w:tcPr>
            <w:tcW w:w="2835" w:type="dxa"/>
          </w:tcPr>
          <w:p w:rsidR="00B31374" w:rsidRDefault="00B31374">
            <w:pPr>
              <w:pStyle w:val="ECVLeftHeading"/>
            </w:pPr>
            <w:r>
              <w:rPr>
                <w:caps w:val="0"/>
              </w:rPr>
              <w:t>COMPETENZE</w:t>
            </w:r>
          </w:p>
        </w:tc>
        <w:tc>
          <w:tcPr>
            <w:tcW w:w="7540" w:type="dxa"/>
            <w:vAlign w:val="bottom"/>
          </w:tcPr>
          <w:p w:rsidR="00B31374" w:rsidRDefault="00B31374">
            <w:pPr>
              <w:pStyle w:val="ECVBlueBox"/>
            </w:pPr>
            <w:r w:rsidRPr="002B7D03">
              <w:rPr>
                <w:noProof/>
                <w:lang w:val="it-IT" w:eastAsia="it-IT" w:bidi="ar-SA"/>
              </w:rPr>
              <w:pict>
                <v:shape id="Immagine 5" o:spid="_x0000_i1027" type="#_x0000_t75" style="width:376.5pt;height:6.75pt;visibility:visible" filled="t">
                  <v:imagedata r:id="rId7" o:title=""/>
                </v:shape>
              </w:pict>
            </w:r>
            <w:r>
              <w:t xml:space="preserve"> </w:t>
            </w:r>
          </w:p>
        </w:tc>
      </w:tr>
    </w:tbl>
    <w:p w:rsidR="00B31374" w:rsidRDefault="00B3137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B31374">
        <w:trPr>
          <w:cantSplit/>
          <w:trHeight w:val="255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Lingua Madre</w:t>
            </w:r>
          </w:p>
        </w:tc>
        <w:tc>
          <w:tcPr>
            <w:tcW w:w="7542" w:type="dxa"/>
            <w:gridSpan w:val="5"/>
          </w:tcPr>
          <w:p w:rsidR="00B31374" w:rsidRDefault="00B31374">
            <w:pPr>
              <w:pStyle w:val="ECVSectionDetails"/>
            </w:pPr>
            <w:r>
              <w:t>Italiano</w:t>
            </w:r>
          </w:p>
        </w:tc>
      </w:tr>
      <w:tr w:rsidR="00B31374">
        <w:trPr>
          <w:cantSplit/>
          <w:trHeight w:val="340"/>
        </w:trPr>
        <w:tc>
          <w:tcPr>
            <w:tcW w:w="2834" w:type="dxa"/>
          </w:tcPr>
          <w:p w:rsidR="00B31374" w:rsidRDefault="00B31374">
            <w:pPr>
              <w:pStyle w:val="ECVLeftHeading"/>
            </w:pPr>
          </w:p>
        </w:tc>
        <w:tc>
          <w:tcPr>
            <w:tcW w:w="7542" w:type="dxa"/>
            <w:gridSpan w:val="5"/>
          </w:tcPr>
          <w:p w:rsidR="00B31374" w:rsidRDefault="00B31374">
            <w:pPr>
              <w:pStyle w:val="ECVRightColumn"/>
            </w:pPr>
          </w:p>
        </w:tc>
      </w:tr>
      <w:tr w:rsidR="00B31374" w:rsidTr="00BF3091">
        <w:trPr>
          <w:cantSplit/>
          <w:trHeight w:val="340"/>
        </w:trPr>
        <w:tc>
          <w:tcPr>
            <w:tcW w:w="2834" w:type="dxa"/>
            <w:vMerge w:val="restart"/>
          </w:tcPr>
          <w:p w:rsidR="00B31374" w:rsidRDefault="00B31374" w:rsidP="004C2B3B">
            <w:pPr>
              <w:pStyle w:val="ECVLeftDetails"/>
              <w:rPr>
                <w:caps/>
              </w:rPr>
            </w:pPr>
            <w: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B31374" w:rsidRDefault="00B31374" w:rsidP="004C2B3B">
            <w:pPr>
              <w:pStyle w:val="ECVLanguageHeading"/>
            </w:pPr>
            <w:r>
              <w:t>COMPRENSIONE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B31374" w:rsidRDefault="00B31374" w:rsidP="004C2B3B">
            <w:pPr>
              <w:pStyle w:val="ECVLanguageHeading"/>
            </w:pPr>
            <w:r>
              <w:t>PARLATO</w:t>
            </w:r>
          </w:p>
        </w:tc>
        <w:tc>
          <w:tcPr>
            <w:tcW w:w="1501" w:type="dxa"/>
            <w:vMerge w:val="restart"/>
            <w:tcBorders>
              <w:top w:val="single" w:sz="8" w:space="0" w:color="C0C0C0"/>
              <w:left w:val="single" w:sz="8" w:space="0" w:color="C0C0C0"/>
            </w:tcBorders>
            <w:vAlign w:val="center"/>
          </w:tcPr>
          <w:p w:rsidR="00B31374" w:rsidRDefault="00B31374" w:rsidP="004C2B3B">
            <w:pPr>
              <w:pStyle w:val="ECVLanguageHeading"/>
            </w:pPr>
            <w:r>
              <w:t>PRODUZIONE SCRITTA</w:t>
            </w:r>
          </w:p>
        </w:tc>
      </w:tr>
      <w:tr w:rsidR="00B31374">
        <w:trPr>
          <w:cantSplit/>
          <w:trHeight w:val="340"/>
        </w:trPr>
        <w:tc>
          <w:tcPr>
            <w:tcW w:w="2834" w:type="dxa"/>
            <w:vMerge/>
          </w:tcPr>
          <w:p w:rsidR="00B31374" w:rsidRDefault="00B31374" w:rsidP="004C2B3B"/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:rsidR="00B31374" w:rsidRDefault="00B31374" w:rsidP="004C2B3B">
            <w:pPr>
              <w:pStyle w:val="ECVLanguageSubHeading"/>
            </w:pPr>
            <w:r>
              <w:t>Ascolto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B31374" w:rsidRDefault="00B31374" w:rsidP="004C2B3B">
            <w:pPr>
              <w:pStyle w:val="ECVLanguageSubHeading"/>
            </w:pPr>
            <w:r>
              <w:t>Lettura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B31374" w:rsidRDefault="00B31374" w:rsidP="004C2B3B">
            <w:pPr>
              <w:pStyle w:val="ECVLanguageSubHeading"/>
            </w:pPr>
            <w:r>
              <w:t>Interazione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B31374" w:rsidRDefault="00B31374" w:rsidP="004C2B3B">
            <w:pPr>
              <w:pStyle w:val="ECVLanguageSubHeading"/>
            </w:pPr>
            <w:r>
              <w:t>Ascolto</w:t>
            </w:r>
          </w:p>
        </w:tc>
        <w:tc>
          <w:tcPr>
            <w:tcW w:w="1501" w:type="dxa"/>
            <w:vMerge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B31374" w:rsidRDefault="00B31374" w:rsidP="00E4689E">
            <w:pPr>
              <w:pStyle w:val="ECVLanguageSubHeading"/>
              <w:jc w:val="left"/>
            </w:pPr>
          </w:p>
        </w:tc>
      </w:tr>
      <w:tr w:rsidR="00B31374">
        <w:trPr>
          <w:cantSplit/>
          <w:trHeight w:val="283"/>
        </w:trPr>
        <w:tc>
          <w:tcPr>
            <w:tcW w:w="2834" w:type="dxa"/>
            <w:vAlign w:val="center"/>
          </w:tcPr>
          <w:p w:rsidR="00B31374" w:rsidRDefault="00B31374">
            <w:pPr>
              <w:pStyle w:val="ECVLanguageName"/>
            </w:pPr>
            <w:r>
              <w:t>Inglese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Eccellente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Eccellente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Ottimo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Ottimo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</w:pPr>
            <w:r>
              <w:rPr>
                <w:caps w:val="0"/>
              </w:rPr>
              <w:t>Eccellente</w:t>
            </w:r>
          </w:p>
        </w:tc>
      </w:tr>
      <w:tr w:rsidR="00B31374">
        <w:trPr>
          <w:cantSplit/>
          <w:trHeight w:val="283"/>
        </w:trPr>
        <w:tc>
          <w:tcPr>
            <w:tcW w:w="2834" w:type="dxa"/>
          </w:tcPr>
          <w:p w:rsidR="00B31374" w:rsidRDefault="00B31374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31374" w:rsidRDefault="00B31374" w:rsidP="004A7A6C">
            <w:pPr>
              <w:pStyle w:val="ECVLanguageCertificate"/>
            </w:pPr>
            <w:r>
              <w:t>B2</w:t>
            </w:r>
          </w:p>
        </w:tc>
      </w:tr>
      <w:tr w:rsidR="00B31374">
        <w:trPr>
          <w:cantSplit/>
          <w:trHeight w:val="283"/>
        </w:trPr>
        <w:tc>
          <w:tcPr>
            <w:tcW w:w="2834" w:type="dxa"/>
            <w:vAlign w:val="center"/>
          </w:tcPr>
          <w:p w:rsidR="00B31374" w:rsidRDefault="00B31374">
            <w:pPr>
              <w:pStyle w:val="ECVLanguageName"/>
            </w:pPr>
            <w:r>
              <w:t>Tedesco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Base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Base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Base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Base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B31374" w:rsidRDefault="00B31374">
            <w:pPr>
              <w:pStyle w:val="ECVLanguageLevel"/>
            </w:pPr>
            <w:r>
              <w:rPr>
                <w:caps w:val="0"/>
              </w:rPr>
              <w:t>Base</w:t>
            </w:r>
          </w:p>
        </w:tc>
      </w:tr>
      <w:tr w:rsidR="00B31374">
        <w:trPr>
          <w:cantSplit/>
          <w:trHeight w:val="397"/>
        </w:trPr>
        <w:tc>
          <w:tcPr>
            <w:tcW w:w="2834" w:type="dxa"/>
          </w:tcPr>
          <w:p w:rsidR="00B31374" w:rsidRDefault="00B31374"/>
        </w:tc>
        <w:tc>
          <w:tcPr>
            <w:tcW w:w="7542" w:type="dxa"/>
            <w:gridSpan w:val="5"/>
            <w:vAlign w:val="bottom"/>
          </w:tcPr>
          <w:p w:rsidR="00B31374" w:rsidRDefault="00B31374">
            <w:pPr>
              <w:pStyle w:val="ECVLanguageExplanation"/>
            </w:pPr>
          </w:p>
        </w:tc>
      </w:tr>
    </w:tbl>
    <w:p w:rsidR="00B31374" w:rsidRDefault="00B3137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 w:rsidRPr="004C2B3B">
        <w:trPr>
          <w:cantSplit/>
          <w:trHeight w:val="170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Competenze Comunicative</w:t>
            </w:r>
          </w:p>
        </w:tc>
        <w:tc>
          <w:tcPr>
            <w:tcW w:w="7542" w:type="dxa"/>
          </w:tcPr>
          <w:p w:rsidR="00B31374" w:rsidRPr="004C2B3B" w:rsidRDefault="00B31374" w:rsidP="004C2B3B">
            <w:pPr>
              <w:pStyle w:val="ECVSectionBullet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4C2B3B">
              <w:rPr>
                <w:rFonts w:ascii="Arial Narrow" w:hAnsi="Arial Narrow"/>
                <w:sz w:val="20"/>
                <w:szCs w:val="20"/>
                <w:lang w:val="it-IT"/>
              </w:rPr>
              <w:t>Buone capacità comunicative e di presentazione orale raggiunte tramite svariate esperienze di comunicazione scientifi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ca, docenza di corsi e presentazioni orali a congressi nazionali/internazionali.</w:t>
            </w:r>
          </w:p>
        </w:tc>
      </w:tr>
    </w:tbl>
    <w:p w:rsidR="00B31374" w:rsidRPr="004C2B3B" w:rsidRDefault="00B31374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 w:rsidRPr="004C2B3B" w:rsidTr="004A7A6C">
        <w:trPr>
          <w:cantSplit/>
          <w:trHeight w:val="562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Competenze Organizzative/Relazionali</w:t>
            </w:r>
          </w:p>
        </w:tc>
        <w:tc>
          <w:tcPr>
            <w:tcW w:w="7542" w:type="dxa"/>
          </w:tcPr>
          <w:p w:rsidR="00B31374" w:rsidRDefault="00B31374">
            <w:pPr>
              <w:pStyle w:val="ECVSectionBullet"/>
              <w:numPr>
                <w:ilvl w:val="0"/>
                <w:numId w:val="2"/>
              </w:numPr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  <w:r w:rsidRPr="004C2B3B"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>Buone capacità organizzative d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>elle attività di un servizio di fisica medica ospedaliero</w:t>
            </w:r>
          </w:p>
          <w:p w:rsidR="00B31374" w:rsidRPr="004C2B3B" w:rsidRDefault="00B31374" w:rsidP="004C2B3B">
            <w:pPr>
              <w:pStyle w:val="ECVSectionBullet"/>
              <w:numPr>
                <w:ilvl w:val="0"/>
                <w:numId w:val="2"/>
              </w:numPr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  <w:r w:rsidRPr="004C2B3B"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  <w:t xml:space="preserve">Ottime capacità organizzative di un laboratorio di misure raggiunte durante il periodo di lavoro c/o il laboratorio di radiochimica di Protex Italia SpA. </w:t>
            </w:r>
          </w:p>
        </w:tc>
      </w:tr>
    </w:tbl>
    <w:p w:rsidR="00B31374" w:rsidRDefault="00B31374">
      <w:pPr>
        <w:pStyle w:val="ECVText"/>
        <w:rPr>
          <w:lang w:val="it-IT"/>
        </w:rPr>
      </w:pPr>
    </w:p>
    <w:p w:rsidR="00B31374" w:rsidRPr="004C2B3B" w:rsidRDefault="00B31374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 w:rsidTr="00755C0B">
        <w:trPr>
          <w:cantSplit/>
          <w:trHeight w:val="1260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Competenze Professionali:</w:t>
            </w:r>
          </w:p>
          <w:p w:rsidR="00B31374" w:rsidRDefault="00B31374" w:rsidP="00D2170E">
            <w:pPr>
              <w:pStyle w:val="ECVLeftDetails"/>
            </w:pPr>
            <w:r>
              <w:t>Radioterapia</w:t>
            </w:r>
          </w:p>
        </w:tc>
        <w:tc>
          <w:tcPr>
            <w:tcW w:w="7542" w:type="dxa"/>
          </w:tcPr>
          <w:p w:rsidR="00B31374" w:rsidRPr="00F0295C" w:rsidRDefault="00B31374" w:rsidP="00AC1382">
            <w:pPr>
              <w:pStyle w:val="CVNormal-FirstLine"/>
              <w:spacing w:before="0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Autonomia, capacità ed esperienza nel:</w:t>
            </w:r>
          </w:p>
          <w:p w:rsidR="00B31374" w:rsidRDefault="00B31374" w:rsidP="00AC1382">
            <w:pPr>
              <w:pStyle w:val="CVNormal-FirstLine"/>
              <w:numPr>
                <w:ilvl w:val="0"/>
                <w:numId w:val="10"/>
              </w:numPr>
              <w:spacing w:before="0"/>
              <w:ind w:left="43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Assicurazione di qualità</w:t>
            </w:r>
            <w:r>
              <w:rPr>
                <w:lang w:val="it-IT"/>
              </w:rPr>
              <w:t xml:space="preserve"> e prove di accettazione</w:t>
            </w:r>
            <w:r w:rsidRPr="00F0295C">
              <w:rPr>
                <w:lang w:val="it-IT"/>
              </w:rPr>
              <w:t xml:space="preserve"> di Linac (Primus, Precise, Synergy), To</w:t>
            </w:r>
            <w:r>
              <w:rPr>
                <w:lang w:val="it-IT"/>
              </w:rPr>
              <w:t>motherapy e sistemi per brachiterapia</w:t>
            </w:r>
            <w:r w:rsidRPr="00F0295C">
              <w:rPr>
                <w:lang w:val="it-IT"/>
              </w:rPr>
              <w:t>.</w:t>
            </w:r>
          </w:p>
          <w:p w:rsidR="00B31374" w:rsidRPr="00F0295C" w:rsidRDefault="00B31374" w:rsidP="00AC1382">
            <w:pPr>
              <w:pStyle w:val="CVNormal-FirstLine"/>
              <w:numPr>
                <w:ilvl w:val="0"/>
                <w:numId w:val="10"/>
              </w:numPr>
              <w:spacing w:before="0"/>
              <w:ind w:left="432"/>
              <w:jc w:val="both"/>
              <w:rPr>
                <w:lang w:val="it-IT"/>
              </w:rPr>
            </w:pPr>
            <w:r>
              <w:rPr>
                <w:lang w:val="it-IT"/>
              </w:rPr>
              <w:t>Modellizzazione di un acceleratore Lineare</w:t>
            </w:r>
            <w:r w:rsidRPr="00F0295C">
              <w:rPr>
                <w:lang w:val="it-IT"/>
              </w:rPr>
              <w:t xml:space="preserve"> </w:t>
            </w:r>
          </w:p>
          <w:p w:rsidR="00B31374" w:rsidRPr="00F0295C" w:rsidRDefault="00B31374" w:rsidP="00AC1382">
            <w:pPr>
              <w:pStyle w:val="CVNormal-FirstLine"/>
              <w:numPr>
                <w:ilvl w:val="0"/>
                <w:numId w:val="10"/>
              </w:numPr>
              <w:spacing w:before="0"/>
              <w:ind w:left="43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Elaborazione di Pi</w:t>
            </w:r>
            <w:r>
              <w:rPr>
                <w:lang w:val="it-IT"/>
              </w:rPr>
              <w:t xml:space="preserve">ani di Trattament </w:t>
            </w:r>
            <w:r w:rsidRPr="00F0295C">
              <w:rPr>
                <w:lang w:val="it-IT"/>
              </w:rPr>
              <w:t>(3DCRT, Brachytherapy, IMRT, VMAT, Tomotherapy, Radiosurgery, SBRT)</w:t>
            </w:r>
          </w:p>
          <w:p w:rsidR="00B31374" w:rsidRPr="00F0295C" w:rsidRDefault="00B31374" w:rsidP="00AC1382">
            <w:pPr>
              <w:pStyle w:val="CVNormal"/>
              <w:numPr>
                <w:ilvl w:val="0"/>
                <w:numId w:val="10"/>
              </w:numPr>
              <w:ind w:left="43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4D-CT, 4D PET/CT in pianificazi</w:t>
            </w:r>
            <w:r>
              <w:rPr>
                <w:lang w:val="it-IT"/>
              </w:rPr>
              <w:t>one ed erogazione del trattamento radioterapico</w:t>
            </w:r>
          </w:p>
          <w:p w:rsidR="00B31374" w:rsidRPr="00F0295C" w:rsidRDefault="00B31374" w:rsidP="00AC1382">
            <w:pPr>
              <w:pStyle w:val="CVNormal"/>
              <w:numPr>
                <w:ilvl w:val="0"/>
                <w:numId w:val="10"/>
              </w:numPr>
              <w:ind w:left="43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Controlli di qualità pre-t</w:t>
            </w:r>
            <w:r>
              <w:rPr>
                <w:lang w:val="it-IT"/>
              </w:rPr>
              <w:t>rattamento</w:t>
            </w:r>
          </w:p>
          <w:p w:rsidR="00B31374" w:rsidRDefault="00B31374" w:rsidP="00AC1382">
            <w:pPr>
              <w:pStyle w:val="CVNormal-FirstLine"/>
              <w:numPr>
                <w:ilvl w:val="0"/>
                <w:numId w:val="10"/>
              </w:numPr>
              <w:spacing w:before="0"/>
              <w:ind w:left="432"/>
              <w:jc w:val="both"/>
              <w:rPr>
                <w:lang w:val="en-GB"/>
              </w:rPr>
            </w:pPr>
            <w:r w:rsidRPr="005064DE">
              <w:rPr>
                <w:lang w:val="en-GB"/>
              </w:rPr>
              <w:t>Treatment Planning System (TPS): Pinnacle,</w:t>
            </w:r>
            <w:r>
              <w:rPr>
                <w:lang w:val="en-GB"/>
              </w:rPr>
              <w:t xml:space="preserve"> </w:t>
            </w:r>
            <w:smartTag w:uri="urn:schemas-microsoft-com:office:smarttags" w:element="country-region">
              <w:smartTag w:uri="urn:schemas-microsoft-com:office:smarttags" w:element="country-region">
                <w:r>
                  <w:rPr>
                    <w:lang w:val="en-GB"/>
                  </w:rPr>
                  <w:t>Oncentra</w:t>
                </w:r>
              </w:smartTag>
              <w:r>
                <w:rPr>
                  <w:lang w:val="en-GB"/>
                </w:rPr>
                <w:t xml:space="preserve">, </w:t>
              </w:r>
              <w:smartTag w:uri="urn:schemas-microsoft-com:office:smarttags" w:element="country-region">
                <w:r>
                  <w:rPr>
                    <w:lang w:val="en-GB"/>
                  </w:rPr>
                  <w:t>Monaco</w:t>
                </w:r>
              </w:smartTag>
            </w:smartTag>
            <w:r>
              <w:rPr>
                <w:lang w:val="en-GB"/>
              </w:rPr>
              <w:t>, Tomotherapy, Raystation</w:t>
            </w:r>
          </w:p>
          <w:p w:rsidR="00B31374" w:rsidRDefault="00B31374" w:rsidP="00AC1382">
            <w:pPr>
              <w:pStyle w:val="CVNormal"/>
              <w:numPr>
                <w:ilvl w:val="0"/>
                <w:numId w:val="10"/>
              </w:numPr>
              <w:ind w:left="432"/>
              <w:jc w:val="both"/>
              <w:rPr>
                <w:lang w:val="en-GB"/>
              </w:rPr>
            </w:pPr>
            <w:r w:rsidRPr="005064DE">
              <w:rPr>
                <w:lang w:val="en-GB"/>
              </w:rPr>
              <w:t>Adaptive Radiation Therapy, Deformable Image Registration, Dose Accumulation</w:t>
            </w:r>
          </w:p>
          <w:p w:rsidR="00B31374" w:rsidRPr="00FA66C6" w:rsidRDefault="00B31374" w:rsidP="005E03EE">
            <w:pPr>
              <w:pStyle w:val="CVNormal"/>
              <w:ind w:left="432"/>
              <w:rPr>
                <w:lang w:val="en-GB"/>
              </w:rPr>
            </w:pPr>
          </w:p>
        </w:tc>
      </w:tr>
      <w:tr w:rsidR="00B31374" w:rsidRPr="00F0295C" w:rsidTr="00755C0B">
        <w:trPr>
          <w:cantSplit/>
          <w:trHeight w:val="2016"/>
        </w:trPr>
        <w:tc>
          <w:tcPr>
            <w:tcW w:w="2834" w:type="dxa"/>
          </w:tcPr>
          <w:p w:rsidR="00B31374" w:rsidRDefault="00B31374" w:rsidP="00D2170E">
            <w:pPr>
              <w:pStyle w:val="ECVLeftDetails"/>
            </w:pPr>
            <w:r>
              <w:t>Competenze Professionali:</w:t>
            </w:r>
          </w:p>
          <w:p w:rsidR="00B31374" w:rsidRDefault="00B31374" w:rsidP="00D2170E">
            <w:pPr>
              <w:pStyle w:val="ECVLeftDetails"/>
            </w:pPr>
            <w:r>
              <w:t>Imaging</w:t>
            </w:r>
          </w:p>
        </w:tc>
        <w:tc>
          <w:tcPr>
            <w:tcW w:w="7542" w:type="dxa"/>
          </w:tcPr>
          <w:p w:rsidR="00B31374" w:rsidRPr="00F0295C" w:rsidRDefault="00B31374" w:rsidP="00AC1382">
            <w:pPr>
              <w:pStyle w:val="CVNormal-FirstLine"/>
              <w:spacing w:before="0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Autonomia, capacità ed esperienza nel:</w:t>
            </w:r>
          </w:p>
          <w:p w:rsidR="00B31374" w:rsidRPr="00F0295C" w:rsidRDefault="00B31374" w:rsidP="00AC1382">
            <w:pPr>
              <w:pStyle w:val="CVNormal-FirstLine"/>
              <w:numPr>
                <w:ilvl w:val="0"/>
                <w:numId w:val="11"/>
              </w:numPr>
              <w:spacing w:before="0"/>
              <w:ind w:left="475" w:hanging="39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Assicurazione della qualità e prove di accettazione di Tubi a Raggi X- Sistemi Compute Radiography, Sistemi Digital Radiography, Scanner CT, Scanner MRI, Scanner PET e PET/CT, SPECT, SPECT/CT e Gamma Camere</w:t>
            </w:r>
          </w:p>
          <w:p w:rsidR="00B31374" w:rsidRPr="00F0295C" w:rsidRDefault="00B31374" w:rsidP="00AC1382">
            <w:pPr>
              <w:pStyle w:val="CVNormal"/>
              <w:numPr>
                <w:ilvl w:val="0"/>
                <w:numId w:val="11"/>
              </w:numPr>
              <w:ind w:left="475" w:hanging="39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Ottimizzazione dosimetrica nelle procedure diagnostiche e stesura de</w:t>
            </w:r>
            <w:r>
              <w:rPr>
                <w:lang w:val="it-IT"/>
              </w:rPr>
              <w:t>i Livelli Diagnostici di Riferimento (LDR) sia in radiologia che in medicina nucleare.</w:t>
            </w:r>
          </w:p>
          <w:p w:rsidR="00B31374" w:rsidRPr="00F0295C" w:rsidRDefault="00B31374" w:rsidP="00AC1382">
            <w:pPr>
              <w:pStyle w:val="CVNormal"/>
              <w:numPr>
                <w:ilvl w:val="0"/>
                <w:numId w:val="11"/>
              </w:numPr>
              <w:ind w:left="475" w:hanging="39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Implementazione e accettazione di algoritmi di ricostruzione iterativ</w:t>
            </w:r>
            <w:r>
              <w:rPr>
                <w:lang w:val="it-IT"/>
              </w:rPr>
              <w:t>i in CT, SPECT e PET</w:t>
            </w:r>
          </w:p>
          <w:p w:rsidR="00B31374" w:rsidRPr="00F0295C" w:rsidRDefault="00B31374" w:rsidP="00AC1382">
            <w:pPr>
              <w:pStyle w:val="CVNormal"/>
              <w:numPr>
                <w:ilvl w:val="0"/>
                <w:numId w:val="11"/>
              </w:numPr>
              <w:ind w:left="475" w:hanging="39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Imaging quantitativo (Diffusione, Spettroscopia, Pe</w:t>
            </w:r>
            <w:r>
              <w:rPr>
                <w:lang w:val="it-IT"/>
              </w:rPr>
              <w:t>rfusione, fMRi) in Risonanza Magnetica</w:t>
            </w:r>
          </w:p>
          <w:p w:rsidR="00B31374" w:rsidRPr="00F0295C" w:rsidRDefault="00B31374" w:rsidP="00AC1382">
            <w:pPr>
              <w:pStyle w:val="CVNormal"/>
              <w:numPr>
                <w:ilvl w:val="0"/>
                <w:numId w:val="11"/>
              </w:numPr>
              <w:ind w:left="475" w:hanging="39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Quantificazione assoluta in medicina n</w:t>
            </w:r>
            <w:r>
              <w:rPr>
                <w:lang w:val="it-IT"/>
              </w:rPr>
              <w:t>ucleare</w:t>
            </w:r>
          </w:p>
          <w:p w:rsidR="00B31374" w:rsidRPr="00F0295C" w:rsidRDefault="00B31374" w:rsidP="00AC1382">
            <w:pPr>
              <w:pStyle w:val="CVNormal"/>
              <w:numPr>
                <w:ilvl w:val="0"/>
                <w:numId w:val="11"/>
              </w:numPr>
              <w:ind w:left="475" w:hanging="392"/>
              <w:jc w:val="both"/>
              <w:rPr>
                <w:lang w:val="it-IT"/>
              </w:rPr>
            </w:pPr>
            <w:r w:rsidRPr="00F0295C">
              <w:rPr>
                <w:lang w:val="it-IT"/>
              </w:rPr>
              <w:t>Ciclotrone Biomedico, produzione di rad</w:t>
            </w:r>
            <w:r>
              <w:rPr>
                <w:lang w:val="it-IT"/>
              </w:rPr>
              <w:t>ioisotopi e controllo di qualità di radiofarmaci</w:t>
            </w:r>
          </w:p>
        </w:tc>
      </w:tr>
      <w:tr w:rsidR="00B31374" w:rsidTr="00755C0B">
        <w:trPr>
          <w:cantSplit/>
          <w:trHeight w:val="1458"/>
        </w:trPr>
        <w:tc>
          <w:tcPr>
            <w:tcW w:w="2834" w:type="dxa"/>
          </w:tcPr>
          <w:p w:rsidR="00B31374" w:rsidRDefault="00B31374" w:rsidP="00D2170E">
            <w:pPr>
              <w:pStyle w:val="ECVLeftDetails"/>
            </w:pPr>
            <w:r>
              <w:t>Competenze Professionali:</w:t>
            </w:r>
          </w:p>
          <w:p w:rsidR="00B31374" w:rsidRDefault="00B31374" w:rsidP="00D2170E">
            <w:pPr>
              <w:pStyle w:val="ECVLeftDetails"/>
            </w:pPr>
            <w:r>
              <w:t>Radioprotezione</w:t>
            </w:r>
          </w:p>
        </w:tc>
        <w:tc>
          <w:tcPr>
            <w:tcW w:w="7542" w:type="dxa"/>
          </w:tcPr>
          <w:p w:rsidR="00B31374" w:rsidRPr="00F0295C" w:rsidRDefault="00B31374" w:rsidP="00FF4F6E">
            <w:pPr>
              <w:pStyle w:val="CVNormal-FirstLine"/>
              <w:spacing w:before="0"/>
              <w:rPr>
                <w:lang w:val="it-IT"/>
              </w:rPr>
            </w:pPr>
            <w:r w:rsidRPr="00F0295C">
              <w:rPr>
                <w:lang w:val="it-IT"/>
              </w:rPr>
              <w:t>Autonomia, capacità ed esperienza nel:</w:t>
            </w:r>
          </w:p>
          <w:p w:rsidR="00B31374" w:rsidRPr="00F0295C" w:rsidRDefault="00B31374" w:rsidP="00755C0B">
            <w:pPr>
              <w:pStyle w:val="CVNormal-FirstLine"/>
              <w:numPr>
                <w:ilvl w:val="0"/>
                <w:numId w:val="12"/>
              </w:numPr>
              <w:spacing w:before="0"/>
              <w:ind w:left="475" w:hanging="378"/>
              <w:rPr>
                <w:lang w:val="it-IT"/>
              </w:rPr>
            </w:pPr>
            <w:r w:rsidRPr="00F0295C">
              <w:rPr>
                <w:lang w:val="it-IT"/>
              </w:rPr>
              <w:t>Strumenti per la misura di radiazione (ca</w:t>
            </w:r>
            <w:r>
              <w:rPr>
                <w:lang w:val="it-IT"/>
              </w:rPr>
              <w:t>merea a ionizzazione, calibratori di dose, rivelatori a scintillazione e semiconduttore …)</w:t>
            </w:r>
          </w:p>
          <w:p w:rsidR="00B31374" w:rsidRPr="00AC1382" w:rsidRDefault="00B31374" w:rsidP="00AC1382">
            <w:pPr>
              <w:pStyle w:val="CVNormal"/>
              <w:numPr>
                <w:ilvl w:val="0"/>
                <w:numId w:val="12"/>
              </w:numPr>
              <w:ind w:left="475" w:hanging="378"/>
              <w:rPr>
                <w:lang w:val="it-IT"/>
              </w:rPr>
            </w:pPr>
            <w:r w:rsidRPr="00AC1382">
              <w:rPr>
                <w:lang w:val="it-IT"/>
              </w:rPr>
              <w:t xml:space="preserve">Dosimetria personale – (Dose esterna e dose impegnata) </w:t>
            </w:r>
          </w:p>
          <w:p w:rsidR="00B31374" w:rsidRPr="00FF4F6E" w:rsidRDefault="00B31374" w:rsidP="00755C0B">
            <w:pPr>
              <w:pStyle w:val="CVNormal"/>
              <w:numPr>
                <w:ilvl w:val="0"/>
                <w:numId w:val="12"/>
              </w:numPr>
              <w:ind w:left="475" w:hanging="378"/>
              <w:rPr>
                <w:lang w:val="en-GB"/>
              </w:rPr>
            </w:pPr>
            <w:r>
              <w:rPr>
                <w:lang w:val="en-GB"/>
              </w:rPr>
              <w:t>Formazione dei lavoratori</w:t>
            </w:r>
          </w:p>
          <w:p w:rsidR="00B31374" w:rsidRPr="005064DE" w:rsidRDefault="00B31374" w:rsidP="005064DE">
            <w:pPr>
              <w:pStyle w:val="CVNormal-FirstLine"/>
              <w:spacing w:before="0"/>
              <w:rPr>
                <w:lang w:val="en-GB"/>
              </w:rPr>
            </w:pPr>
          </w:p>
        </w:tc>
      </w:tr>
    </w:tbl>
    <w:p w:rsidR="00B31374" w:rsidRDefault="00B3137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1"/>
      </w:tblGrid>
      <w:tr w:rsidR="00B31374" w:rsidTr="00755C0B">
        <w:trPr>
          <w:cantSplit/>
          <w:trHeight w:val="170"/>
        </w:trPr>
        <w:tc>
          <w:tcPr>
            <w:tcW w:w="2835" w:type="dxa"/>
          </w:tcPr>
          <w:p w:rsidR="00B31374" w:rsidRDefault="00B31374">
            <w:pPr>
              <w:pStyle w:val="ECVLeftDetails"/>
            </w:pPr>
            <w:r>
              <w:t>Competenze informatiche</w:t>
            </w:r>
          </w:p>
        </w:tc>
        <w:tc>
          <w:tcPr>
            <w:tcW w:w="7541" w:type="dxa"/>
          </w:tcPr>
          <w:p w:rsidR="00B31374" w:rsidRPr="00AC1382" w:rsidRDefault="00B31374" w:rsidP="005064DE">
            <w:pPr>
              <w:pStyle w:val="CVNormal-FirstLine"/>
              <w:spacing w:before="0"/>
              <w:ind w:left="0"/>
              <w:rPr>
                <w:lang w:val="it-IT"/>
              </w:rPr>
            </w:pPr>
            <w:r w:rsidRPr="00AC1382">
              <w:rPr>
                <w:lang w:val="it-IT"/>
              </w:rPr>
              <w:t xml:space="preserve">Autonomia, capacità ed esperienza nell’utlizzo di:   </w:t>
            </w:r>
          </w:p>
          <w:p w:rsidR="00B31374" w:rsidRDefault="00B31374" w:rsidP="00755C0B">
            <w:pPr>
              <w:pStyle w:val="CVNormal-FirstLine"/>
              <w:numPr>
                <w:ilvl w:val="0"/>
                <w:numId w:val="9"/>
              </w:numPr>
              <w:spacing w:before="0"/>
              <w:ind w:left="474" w:hanging="330"/>
              <w:rPr>
                <w:lang w:val="en-GB"/>
              </w:rPr>
            </w:pPr>
            <w:r>
              <w:rPr>
                <w:lang w:val="en-GB"/>
              </w:rPr>
              <w:t>Windows</w:t>
            </w:r>
          </w:p>
          <w:p w:rsidR="00B31374" w:rsidRDefault="00B31374" w:rsidP="00755C0B">
            <w:pPr>
              <w:pStyle w:val="CVNormal-FirstLine"/>
              <w:numPr>
                <w:ilvl w:val="0"/>
                <w:numId w:val="9"/>
              </w:numPr>
              <w:spacing w:before="0"/>
              <w:ind w:left="474" w:hanging="330"/>
              <w:rPr>
                <w:lang w:val="en-GB"/>
              </w:rPr>
            </w:pPr>
            <w:r>
              <w:rPr>
                <w:lang w:val="en-GB"/>
              </w:rPr>
              <w:t>Office Pack (Word, Excel, PowerPoint, Access)</w:t>
            </w:r>
          </w:p>
          <w:p w:rsidR="00B31374" w:rsidRDefault="00B31374" w:rsidP="00755C0B">
            <w:pPr>
              <w:pStyle w:val="CVNormal-FirstLine"/>
              <w:numPr>
                <w:ilvl w:val="0"/>
                <w:numId w:val="9"/>
              </w:numPr>
              <w:spacing w:before="0"/>
              <w:ind w:left="474" w:hanging="330"/>
              <w:rPr>
                <w:lang w:val="en-GB"/>
              </w:rPr>
            </w:pPr>
            <w:r>
              <w:rPr>
                <w:lang w:val="en-GB"/>
              </w:rPr>
              <w:t xml:space="preserve">Matlab </w:t>
            </w:r>
          </w:p>
          <w:p w:rsidR="00B31374" w:rsidRPr="0028564D" w:rsidRDefault="00B31374" w:rsidP="00755C0B">
            <w:pPr>
              <w:pStyle w:val="CVNormal"/>
              <w:numPr>
                <w:ilvl w:val="0"/>
                <w:numId w:val="9"/>
              </w:numPr>
              <w:ind w:left="474" w:hanging="330"/>
              <w:rPr>
                <w:lang w:val="en-GB"/>
              </w:rPr>
            </w:pPr>
            <w:r>
              <w:rPr>
                <w:lang w:val="en-GB"/>
              </w:rPr>
              <w:t>Python</w:t>
            </w:r>
          </w:p>
          <w:p w:rsidR="00B31374" w:rsidRDefault="00B31374" w:rsidP="00755C0B">
            <w:pPr>
              <w:pStyle w:val="CVNormal-FirstLine"/>
              <w:numPr>
                <w:ilvl w:val="0"/>
                <w:numId w:val="9"/>
              </w:numPr>
              <w:spacing w:before="0"/>
              <w:ind w:left="474" w:hanging="330"/>
              <w:rPr>
                <w:lang w:val="en-GB"/>
              </w:rPr>
            </w:pPr>
            <w:r>
              <w:rPr>
                <w:lang w:val="en-GB"/>
              </w:rPr>
              <w:t>γ-ray spectrometry software (Genie 2000 – GammaVision)</w:t>
            </w:r>
          </w:p>
          <w:p w:rsidR="00B31374" w:rsidRDefault="00B31374" w:rsidP="00755C0B">
            <w:pPr>
              <w:pStyle w:val="CVNormal-FirstLine"/>
              <w:numPr>
                <w:ilvl w:val="0"/>
                <w:numId w:val="9"/>
              </w:numPr>
              <w:spacing w:before="0"/>
              <w:ind w:left="474" w:hanging="330"/>
              <w:rPr>
                <w:lang w:val="en-GB"/>
              </w:rPr>
            </w:pPr>
            <w:r w:rsidRPr="005064DE">
              <w:rPr>
                <w:lang w:val="en-GB"/>
              </w:rPr>
              <w:t>Medical Physics Software</w:t>
            </w:r>
            <w:r>
              <w:rPr>
                <w:lang w:val="en-GB"/>
              </w:rPr>
              <w:t xml:space="preserve"> (</w:t>
            </w:r>
            <w:r w:rsidRPr="005064DE">
              <w:rPr>
                <w:lang w:val="en-GB"/>
              </w:rPr>
              <w:t>ImageJ</w:t>
            </w:r>
            <w:r>
              <w:rPr>
                <w:lang w:val="en-GB"/>
              </w:rPr>
              <w:t>, 3DSlicer…)</w:t>
            </w:r>
          </w:p>
          <w:p w:rsidR="00B31374" w:rsidRPr="0028564D" w:rsidRDefault="00B31374" w:rsidP="00755C0B">
            <w:pPr>
              <w:pStyle w:val="CVNormal"/>
              <w:numPr>
                <w:ilvl w:val="0"/>
                <w:numId w:val="9"/>
              </w:numPr>
              <w:ind w:left="474" w:hanging="330"/>
              <w:rPr>
                <w:lang w:val="en-GB"/>
              </w:rPr>
            </w:pPr>
            <w:r>
              <w:rPr>
                <w:lang w:val="en-GB"/>
              </w:rPr>
              <w:t>SPSS</w:t>
            </w:r>
          </w:p>
          <w:p w:rsidR="00B31374" w:rsidRPr="005064DE" w:rsidRDefault="00B31374" w:rsidP="00755C0B">
            <w:pPr>
              <w:pStyle w:val="CVNormal-FirstLine"/>
              <w:numPr>
                <w:ilvl w:val="0"/>
                <w:numId w:val="9"/>
              </w:numPr>
              <w:spacing w:before="0"/>
              <w:ind w:left="474" w:hanging="330"/>
              <w:rPr>
                <w:lang w:val="en-GB"/>
              </w:rPr>
            </w:pPr>
            <w:r w:rsidRPr="005064DE">
              <w:rPr>
                <w:lang w:val="en-GB"/>
              </w:rPr>
              <w:t>Treatment Planning Systems (</w:t>
            </w:r>
            <w:smartTag w:uri="urn:schemas-microsoft-com:office:smarttags" w:element="country-region">
              <w:smartTag w:uri="urn:schemas-microsoft-com:office:smarttags" w:element="country-region">
                <w:r w:rsidRPr="005064DE">
                  <w:rPr>
                    <w:lang w:val="en-GB"/>
                  </w:rPr>
                  <w:t>Pinnacle</w:t>
                </w:r>
              </w:smartTag>
              <w:r w:rsidRPr="005064DE">
                <w:rPr>
                  <w:lang w:val="en-GB"/>
                </w:rPr>
                <w:t xml:space="preserve">, </w:t>
              </w:r>
              <w:smartTag w:uri="urn:schemas-microsoft-com:office:smarttags" w:element="country-region">
                <w:r w:rsidRPr="005064DE">
                  <w:rPr>
                    <w:lang w:val="en-GB"/>
                  </w:rPr>
                  <w:t>Monaco</w:t>
                </w:r>
              </w:smartTag>
            </w:smartTag>
            <w:r w:rsidRPr="005064DE">
              <w:rPr>
                <w:lang w:val="en-GB"/>
              </w:rPr>
              <w:t>, Tomotherapy, Raystation</w:t>
            </w:r>
            <w:r>
              <w:rPr>
                <w:lang w:val="en-GB"/>
              </w:rPr>
              <w:t>)</w:t>
            </w:r>
          </w:p>
        </w:tc>
      </w:tr>
    </w:tbl>
    <w:p w:rsidR="00B31374" w:rsidRDefault="00B3137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 w:rsidRPr="00AC1382">
        <w:trPr>
          <w:cantSplit/>
          <w:trHeight w:val="170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Attività Sportive</w:t>
            </w:r>
          </w:p>
        </w:tc>
        <w:tc>
          <w:tcPr>
            <w:tcW w:w="7542" w:type="dxa"/>
          </w:tcPr>
          <w:p w:rsidR="00B31374" w:rsidRPr="00AC1382" w:rsidRDefault="00B31374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 w:rsidRPr="00AC1382">
              <w:rPr>
                <w:lang w:val="it-IT"/>
              </w:rPr>
              <w:t xml:space="preserve">Iscritto all’associazione italiana arbitri </w:t>
            </w:r>
            <w:r>
              <w:rPr>
                <w:lang w:val="it-IT"/>
              </w:rPr>
              <w:t>fino al 2010 dove ho raggiunto la massima categoria regionale</w:t>
            </w:r>
          </w:p>
        </w:tc>
      </w:tr>
    </w:tbl>
    <w:p w:rsidR="00B31374" w:rsidRPr="00AC1382" w:rsidRDefault="00B31374">
      <w:pPr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>
        <w:trPr>
          <w:cantSplit/>
          <w:trHeight w:val="170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Patente</w:t>
            </w:r>
          </w:p>
        </w:tc>
        <w:tc>
          <w:tcPr>
            <w:tcW w:w="7542" w:type="dxa"/>
          </w:tcPr>
          <w:p w:rsidR="00B31374" w:rsidRDefault="00B31374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:rsidR="00B31374" w:rsidRDefault="00B31374">
      <w:pPr>
        <w:pStyle w:val="ECVText"/>
      </w:pPr>
    </w:p>
    <w:p w:rsidR="00B31374" w:rsidRDefault="00B31374">
      <w:pPr>
        <w:pStyle w:val="ECVText"/>
      </w:pPr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31374">
        <w:trPr>
          <w:cantSplit/>
          <w:trHeight w:val="170"/>
        </w:trPr>
        <w:tc>
          <w:tcPr>
            <w:tcW w:w="2835" w:type="dxa"/>
          </w:tcPr>
          <w:p w:rsidR="00B31374" w:rsidRDefault="00B31374">
            <w:pPr>
              <w:pStyle w:val="ECVLeftHeading"/>
            </w:pPr>
            <w:r>
              <w:rPr>
                <w:caps w:val="0"/>
              </w:rPr>
              <w:t>INFORMAZIONI AGGIUNTIVE</w:t>
            </w:r>
          </w:p>
        </w:tc>
        <w:tc>
          <w:tcPr>
            <w:tcW w:w="7540" w:type="dxa"/>
            <w:vAlign w:val="bottom"/>
          </w:tcPr>
          <w:p w:rsidR="00B31374" w:rsidRDefault="00B31374">
            <w:pPr>
              <w:pStyle w:val="ECVBlueBox"/>
            </w:pPr>
            <w:r w:rsidRPr="002B7D03">
              <w:rPr>
                <w:noProof/>
                <w:lang w:val="it-IT" w:eastAsia="it-IT" w:bidi="ar-SA"/>
              </w:rPr>
              <w:pict>
                <v:shape id="Immagine 6" o:spid="_x0000_i1028" type="#_x0000_t75" style="width:376.5pt;height:6.75pt;visibility:visible" filled="t">
                  <v:imagedata r:id="rId7" o:title=""/>
                </v:shape>
              </w:pict>
            </w:r>
            <w:r>
              <w:t xml:space="preserve"> </w:t>
            </w:r>
          </w:p>
        </w:tc>
      </w:tr>
    </w:tbl>
    <w:p w:rsidR="00B31374" w:rsidRDefault="00B3137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 w:rsidRPr="0028564D" w:rsidTr="00755C0B">
        <w:trPr>
          <w:cantSplit/>
          <w:trHeight w:val="170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Pubblicazioni Peer-Reviewed</w:t>
            </w:r>
          </w:p>
          <w:p w:rsidR="00B31374" w:rsidRDefault="00B31374">
            <w:pPr>
              <w:pStyle w:val="ECVLeftDetails"/>
            </w:pPr>
          </w:p>
        </w:tc>
        <w:tc>
          <w:tcPr>
            <w:tcW w:w="7542" w:type="dxa"/>
          </w:tcPr>
          <w:p w:rsidR="00B31374" w:rsidRPr="001A0627" w:rsidRDefault="00B31374" w:rsidP="00151A79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hAnsi="Arial Narrow" w:cs="AdvP3D9F7F"/>
                <w:color w:val="000000"/>
                <w:sz w:val="20"/>
                <w:szCs w:val="20"/>
                <w:lang w:val="en-US" w:eastAsia="it-IT"/>
              </w:rPr>
            </w:pPr>
            <w:r w:rsidRPr="001A0627">
              <w:rPr>
                <w:rFonts w:ascii="Arial Narrow" w:hAnsi="Arial Narrow"/>
                <w:sz w:val="20"/>
                <w:szCs w:val="20"/>
                <w:lang w:val="en-US"/>
              </w:rPr>
              <w:t>A. Bruni</w:t>
            </w:r>
            <w:r w:rsidRPr="001A0627">
              <w:rPr>
                <w:rFonts w:ascii="Arial Narrow" w:hAnsi="Arial Narrow" w:cs="AdvP3D9F7F"/>
                <w:sz w:val="20"/>
                <w:szCs w:val="20"/>
                <w:lang w:val="en-US" w:eastAsia="it-IT"/>
              </w:rPr>
              <w:t xml:space="preserve">, </w:t>
            </w:r>
            <w:r w:rsidRPr="001A0627">
              <w:rPr>
                <w:rFonts w:ascii="Arial Narrow" w:hAnsi="Arial Narrow" w:cs="AdvP3D9F7F"/>
                <w:b/>
                <w:sz w:val="20"/>
                <w:szCs w:val="20"/>
                <w:lang w:val="en-US" w:eastAsia="it-IT"/>
              </w:rPr>
              <w:t>A.Ciarmatori</w:t>
            </w:r>
            <w:r w:rsidRPr="001A0627">
              <w:rPr>
                <w:rFonts w:ascii="Arial Narrow" w:hAnsi="Arial Narrow" w:cs="AdvP3D9F7F"/>
                <w:sz w:val="20"/>
                <w:szCs w:val="20"/>
                <w:lang w:val="en-US" w:eastAsia="it-IT"/>
              </w:rPr>
              <w:t xml:space="preserve">, et Al., “Radiosurgery using tomotherapy for patients with brain ologio-metastastasis: A restrospective analysis of feasibility and tolerance”, </w:t>
            </w:r>
            <w:r w:rsidRPr="001A0627">
              <w:rPr>
                <w:rStyle w:val="jrnl"/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Anticancer Res</w:t>
            </w:r>
            <w:r w:rsidRPr="001A0627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. 2015 Dec;35(12):6805-12</w:t>
            </w:r>
            <w:r w:rsidRPr="001A0627">
              <w:rPr>
                <w:rFonts w:ascii="Arial Narrow" w:hAnsi="Arial Narrow" w:cs="AdvP3D9F7F"/>
                <w:sz w:val="20"/>
                <w:szCs w:val="20"/>
                <w:lang w:val="en-US" w:eastAsia="it-IT"/>
              </w:rPr>
              <w:t xml:space="preserve"> </w:t>
            </w:r>
          </w:p>
          <w:p w:rsidR="00B31374" w:rsidRPr="0028564D" w:rsidRDefault="00B31374" w:rsidP="0028564D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hAnsi="Arial Narrow" w:cs="AdvP3D9F7F"/>
                <w:color w:val="000000"/>
                <w:sz w:val="20"/>
                <w:szCs w:val="20"/>
                <w:lang w:eastAsia="it-IT"/>
              </w:rPr>
            </w:pPr>
            <w:r w:rsidRPr="0028564D">
              <w:rPr>
                <w:rFonts w:ascii="Arial Narrow" w:hAnsi="Arial Narrow"/>
                <w:sz w:val="20"/>
                <w:szCs w:val="20"/>
              </w:rPr>
              <w:t>R</w:t>
            </w:r>
            <w:r w:rsidRPr="0028564D">
              <w:rPr>
                <w:rFonts w:ascii="Arial Narrow" w:hAnsi="Arial Narrow" w:cs="AdvP3D9F7F"/>
                <w:sz w:val="20"/>
                <w:szCs w:val="20"/>
                <w:lang w:eastAsia="it-IT"/>
              </w:rPr>
              <w:t xml:space="preserve"> L.Mazzoni, </w:t>
            </w:r>
            <w:r w:rsidRPr="0028564D">
              <w:rPr>
                <w:rFonts w:ascii="Arial Narrow" w:hAnsi="Arial Narrow" w:cs="AdvP3D9F7F"/>
                <w:b/>
                <w:sz w:val="20"/>
                <w:szCs w:val="20"/>
                <w:lang w:eastAsia="it-IT"/>
              </w:rPr>
              <w:t>A.Ciarmatori</w:t>
            </w:r>
            <w:r w:rsidRPr="0028564D">
              <w:rPr>
                <w:rFonts w:ascii="Arial Narrow" w:hAnsi="Arial Narrow" w:cs="AdvP3D9F7F"/>
                <w:sz w:val="20"/>
                <w:szCs w:val="20"/>
                <w:lang w:eastAsia="it-IT"/>
              </w:rPr>
              <w:t>, et Al., “</w:t>
            </w:r>
            <w:r w:rsidRPr="0028564D">
              <w:rPr>
                <w:rFonts w:ascii="Arial Narrow" w:hAnsi="Arial Narrow"/>
                <w:sz w:val="20"/>
                <w:szCs w:val="20"/>
              </w:rPr>
              <w:t xml:space="preserve">Quality assurance Multicenter Comparison of Different MR Scanners for Quantitative Diffusion Weighted Imaging” </w:t>
            </w:r>
            <w:hyperlink r:id="rId8" w:tooltip="Journal of magnetic resonance imaging : JMRI." w:history="1">
              <w:r w:rsidRPr="0028564D">
                <w:rPr>
                  <w:rStyle w:val="Hyperlink"/>
                  <w:rFonts w:ascii="Arial Narrow" w:hAnsi="Arial Narrow" w:cs="Arial"/>
                  <w:color w:val="000000"/>
                  <w:sz w:val="20"/>
                  <w:szCs w:val="20"/>
                  <w:shd w:val="clear" w:color="auto" w:fill="FFFFFF"/>
                </w:rPr>
                <w:t>J Magn Reson Imaging.</w:t>
              </w:r>
            </w:hyperlink>
            <w:r w:rsidRPr="0028564D">
              <w:rPr>
                <w:rStyle w:val="apple-converted-space"/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8564D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2015 May 26. doi: 10.1002/jmri.24956</w:t>
            </w:r>
            <w:r w:rsidRPr="0028564D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</w:p>
          <w:p w:rsidR="00B31374" w:rsidRPr="0028564D" w:rsidRDefault="00B31374" w:rsidP="0028564D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hAnsi="Arial Narrow" w:cs="AdvP3D9F7F"/>
                <w:sz w:val="20"/>
                <w:szCs w:val="20"/>
                <w:lang w:eastAsia="it-IT"/>
              </w:rPr>
            </w:pPr>
            <w:r w:rsidRPr="0028564D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G.Guidi, N.Maffei, C.Vecchi, G.Baldazzi, </w:t>
            </w:r>
            <w:r w:rsidRPr="0028564D">
              <w:rPr>
                <w:rFonts w:ascii="Arial Narrow" w:hAnsi="Arial Narrow" w:cs="Arial"/>
                <w:b/>
                <w:color w:val="000000"/>
                <w:sz w:val="20"/>
                <w:szCs w:val="20"/>
                <w:shd w:val="clear" w:color="auto" w:fill="FFFFFF"/>
              </w:rPr>
              <w:t>A.Ciarmatori</w:t>
            </w:r>
            <w:r w:rsidRPr="0028564D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, M.Mistretta, B.Meduri, T.Costi, G.Gottardi, G.Baldazzi, F.Bertoni, “</w:t>
            </w:r>
            <w:r w:rsidRPr="0028564D">
              <w:rPr>
                <w:rFonts w:ascii="Arial Narrow" w:hAnsi="Arial Narrow" w:cs="AdvOT863180fb"/>
                <w:sz w:val="20"/>
                <w:szCs w:val="20"/>
                <w:lang w:eastAsia="it-IT"/>
              </w:rPr>
              <w:t xml:space="preserve">A support vector machine tool for adaptive tomotherapy treatments: Prediction of head and neck patients criticalities”, </w:t>
            </w:r>
            <w:r w:rsidRPr="0028564D">
              <w:rPr>
                <w:rFonts w:ascii="Arial Narrow" w:hAnsi="Arial Narrow" w:cs="AdvOT863180fb"/>
                <w:color w:val="000000"/>
                <w:sz w:val="20"/>
                <w:szCs w:val="20"/>
                <w:lang w:eastAsia="it-IT"/>
              </w:rPr>
              <w:t>Physica Medica  2015</w:t>
            </w:r>
          </w:p>
          <w:p w:rsidR="00B31374" w:rsidRPr="0028564D" w:rsidRDefault="00B31374" w:rsidP="0028564D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hAnsi="Arial Narrow" w:cs="AdvP3D9F7F"/>
                <w:sz w:val="20"/>
                <w:szCs w:val="20"/>
                <w:lang w:eastAsia="it-IT"/>
              </w:rPr>
            </w:pPr>
            <w:r w:rsidRPr="0028564D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G.Guidi, N.Maffei, C.Vecchi, G.Baldazzi, M.Mistretta, </w:t>
            </w:r>
            <w:r w:rsidRPr="0028564D">
              <w:rPr>
                <w:rFonts w:ascii="Arial Narrow" w:hAnsi="Arial Narrow" w:cs="Arial"/>
                <w:b/>
                <w:color w:val="000000"/>
                <w:sz w:val="20"/>
                <w:szCs w:val="20"/>
                <w:shd w:val="clear" w:color="auto" w:fill="FFFFFF"/>
              </w:rPr>
              <w:t>A.Ciarmatori</w:t>
            </w:r>
            <w:r w:rsidRPr="0028564D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, T.Costi, G.Gottardi, F.Bertoni:”Real-Time Lung Tumour Motion for adaptive radiation therapy lego mindstorms” </w:t>
            </w:r>
            <w:r w:rsidRPr="0028564D">
              <w:rPr>
                <w:rFonts w:ascii="Arial Narrow" w:hAnsi="Arial Narrow" w:cs="AdvP3D9F7F"/>
                <w:sz w:val="20"/>
                <w:szCs w:val="20"/>
                <w:lang w:eastAsia="it-IT"/>
              </w:rPr>
              <w:t>Journal of Mechanics in Medicine and Biology Vol. 15, No. 2 (2015) 1540019</w:t>
            </w:r>
          </w:p>
          <w:p w:rsidR="00B31374" w:rsidRPr="0028564D" w:rsidRDefault="00B31374" w:rsidP="0028564D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it-IT"/>
              </w:rPr>
            </w:pPr>
            <w:r w:rsidRPr="0028564D">
              <w:rPr>
                <w:rFonts w:cs="Arial"/>
                <w:b/>
                <w:color w:val="000000"/>
                <w:shd w:val="clear" w:color="auto" w:fill="FFFFFF"/>
                <w:lang w:val="it-IT"/>
              </w:rPr>
              <w:t>Ciarmatori A</w:t>
            </w:r>
            <w:r>
              <w:rPr>
                <w:rFonts w:cs="Arial"/>
                <w:color w:val="000000"/>
                <w:shd w:val="clear" w:color="auto" w:fill="FFFFFF"/>
                <w:lang w:val="it-IT"/>
              </w:rPr>
              <w:t>.</w:t>
            </w:r>
            <w:r w:rsidRPr="0028564D">
              <w:rPr>
                <w:rFonts w:cs="Arial"/>
                <w:color w:val="000000"/>
                <w:shd w:val="clear" w:color="auto" w:fill="FFFFFF"/>
                <w:lang w:val="it-IT"/>
              </w:rPr>
              <w:t>, Cicoria G., Pancaldi D., Infantino A., Boschi S., Fanti S., Marengo M.: "Some experimental studies on 89Zr production". Radiochim. Acta 99, 1–4 (2011) / DOI 10.1524/ract.2011.1822</w:t>
            </w:r>
          </w:p>
          <w:p w:rsidR="00B31374" w:rsidRPr="0028564D" w:rsidRDefault="00B31374" w:rsidP="0028564D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it-IT"/>
              </w:rPr>
            </w:pPr>
            <w:r w:rsidRPr="0028564D">
              <w:rPr>
                <w:rFonts w:cs="Arial"/>
                <w:color w:val="000000"/>
                <w:shd w:val="clear" w:color="auto" w:fill="FFFFFF"/>
                <w:lang w:val="it-IT"/>
              </w:rPr>
              <w:t xml:space="preserve">Infantino A, Cicoria G, Pancaldi D, </w:t>
            </w:r>
            <w:r w:rsidRPr="0028564D">
              <w:rPr>
                <w:rFonts w:cs="Arial"/>
                <w:b/>
                <w:color w:val="000000"/>
                <w:shd w:val="clear" w:color="auto" w:fill="FFFFFF"/>
                <w:lang w:val="it-IT"/>
              </w:rPr>
              <w:t>Ciarmatori A</w:t>
            </w:r>
            <w:r w:rsidRPr="0028564D">
              <w:rPr>
                <w:rFonts w:cs="Arial"/>
                <w:color w:val="000000"/>
                <w:shd w:val="clear" w:color="auto" w:fill="FFFFFF"/>
                <w:lang w:val="it-IT"/>
              </w:rPr>
              <w:t>, Boschi S, Fanti S, Marengo M, Mostacci D.: "Prediction of (89)Zr production using the Monte Carlo code FLUKA". Appl Radiat Isot. 2011 Aug;69(8):1134-7. </w:t>
            </w:r>
            <w:r w:rsidRPr="0028564D">
              <w:rPr>
                <w:rStyle w:val="apple-converted-space"/>
                <w:rFonts w:cs="Arial"/>
                <w:color w:val="000000"/>
                <w:shd w:val="clear" w:color="auto" w:fill="FFFFFF"/>
                <w:lang w:val="it-IT"/>
              </w:rPr>
              <w:t> </w:t>
            </w:r>
          </w:p>
        </w:tc>
      </w:tr>
      <w:tr w:rsidR="00B31374" w:rsidRPr="0028564D" w:rsidTr="00755C0B">
        <w:trPr>
          <w:cantSplit/>
          <w:trHeight w:val="170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Presentazioni Orali</w:t>
            </w:r>
          </w:p>
        </w:tc>
        <w:tc>
          <w:tcPr>
            <w:tcW w:w="7542" w:type="dxa"/>
          </w:tcPr>
          <w:p w:rsidR="00B31374" w:rsidRPr="00755C0B" w:rsidRDefault="00B31374" w:rsidP="0028564D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it-IT"/>
              </w:rPr>
            </w:pPr>
            <w:r w:rsidRPr="00755C0B">
              <w:rPr>
                <w:rFonts w:cs="Arial"/>
                <w:b/>
                <w:color w:val="000000"/>
                <w:shd w:val="clear" w:color="auto" w:fill="FFFFFF"/>
                <w:lang w:val="it-IT"/>
              </w:rPr>
              <w:t xml:space="preserve">A.Ciarmatori et al. – </w:t>
            </w:r>
            <w:r w:rsidRPr="00755C0B">
              <w:rPr>
                <w:rFonts w:cs="Arial"/>
                <w:color w:val="000000"/>
                <w:shd w:val="clear" w:color="auto" w:fill="FFFFFF"/>
                <w:lang w:val="it-IT"/>
              </w:rPr>
              <w:t>Imaging pesato in diffusione nel cervello umano: caratterizzazione del decadimento del segnale nella materia grigia e bianca. 8° Congresso nazionale AIFM 2013 Torino.</w:t>
            </w:r>
          </w:p>
          <w:p w:rsidR="00B31374" w:rsidRPr="00755C0B" w:rsidRDefault="00B31374" w:rsidP="0028564D">
            <w:pPr>
              <w:pStyle w:val="CVNormal"/>
              <w:numPr>
                <w:ilvl w:val="0"/>
                <w:numId w:val="13"/>
              </w:numPr>
            </w:pPr>
            <w:r w:rsidRPr="00755C0B">
              <w:rPr>
                <w:rFonts w:cs="Arial"/>
                <w:b/>
                <w:color w:val="000000"/>
                <w:shd w:val="clear" w:color="auto" w:fill="FFFFFF"/>
              </w:rPr>
              <w:t xml:space="preserve">A.Ciarmatori et al. – </w:t>
            </w:r>
            <w:r w:rsidRPr="00755C0B">
              <w:rPr>
                <w:rFonts w:cs="Arial"/>
                <w:color w:val="000000"/>
                <w:shd w:val="clear" w:color="auto" w:fill="FFFFFF"/>
              </w:rPr>
              <w:t>Deformable Registration of PET in head and neck cancer</w:t>
            </w:r>
            <w:r>
              <w:rPr>
                <w:rFonts w:cs="Arial"/>
                <w:color w:val="000000"/>
                <w:shd w:val="clear" w:color="auto" w:fill="FFFFFF"/>
              </w:rPr>
              <w:t xml:space="preserve"> Tomotherapy treatment: is text</w:t>
            </w:r>
            <w:r w:rsidRPr="00755C0B">
              <w:rPr>
                <w:rFonts w:cs="Arial"/>
                <w:color w:val="000000"/>
                <w:shd w:val="clear" w:color="auto" w:fill="FFFFFF"/>
              </w:rPr>
              <w:t>ure analysis a good predictor? –XIX International Conference in medicine and Biology 2014 Bologna.</w:t>
            </w:r>
          </w:p>
          <w:p w:rsidR="00B31374" w:rsidRPr="0028564D" w:rsidRDefault="00B31374" w:rsidP="0028564D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755C0B">
              <w:rPr>
                <w:rFonts w:ascii="Arial Narrow" w:hAnsi="Arial Narrow"/>
                <w:sz w:val="20"/>
                <w:szCs w:val="20"/>
                <w:lang w:val="it-IT"/>
              </w:rPr>
              <w:t>N.Maffei</w:t>
            </w:r>
            <w:r w:rsidRPr="00755C0B">
              <w:rPr>
                <w:rFonts w:ascii="Arial Narrow" w:hAnsi="Arial Narrow"/>
                <w:b/>
                <w:sz w:val="20"/>
                <w:szCs w:val="20"/>
                <w:lang w:val="it-IT"/>
              </w:rPr>
              <w:t xml:space="preserve">, A.Ciarmatori </w:t>
            </w:r>
            <w:r w:rsidRPr="00755C0B">
              <w:rPr>
                <w:rFonts w:ascii="Arial Narrow" w:hAnsi="Arial Narrow"/>
                <w:sz w:val="20"/>
                <w:szCs w:val="20"/>
                <w:lang w:val="it-IT"/>
              </w:rPr>
              <w:t>et al.</w:t>
            </w:r>
            <w:r w:rsidRPr="00755C0B">
              <w:rPr>
                <w:rFonts w:ascii="Arial Narrow" w:hAnsi="Arial Narrow"/>
                <w:b/>
                <w:sz w:val="20"/>
                <w:szCs w:val="20"/>
                <w:lang w:val="it-IT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 xml:space="preserve"> “</w:t>
            </w:r>
            <w:r w:rsidRPr="00755C0B">
              <w:rPr>
                <w:rFonts w:ascii="Arial Narrow" w:hAnsi="Arial Narrow"/>
                <w:sz w:val="20"/>
                <w:szCs w:val="20"/>
                <w:lang w:val="it-IT"/>
              </w:rPr>
              <w:t>A Lego Mindstor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m Phantom to track Organ Motion</w:t>
            </w:r>
            <w:r w:rsidRPr="00755C0B">
              <w:rPr>
                <w:rFonts w:ascii="Arial Narrow" w:hAnsi="Arial Narrow"/>
                <w:sz w:val="20"/>
                <w:szCs w:val="20"/>
                <w:lang w:val="it-IT"/>
              </w:rPr>
              <w:t>” SBRT: Implementazione, Sostenibilità, Avanzamento Tecnologico e Risultati a Confronto – AIFM Università degli studi di Milano – 24-25 Ottobre 2014 – 1St Award winner of the meetings</w:t>
            </w:r>
            <w:r>
              <w:rPr>
                <w:lang w:val="it-IT"/>
              </w:rPr>
              <w:t>.</w:t>
            </w:r>
          </w:p>
        </w:tc>
      </w:tr>
      <w:tr w:rsidR="00B31374" w:rsidRPr="0028564D" w:rsidTr="00755C0B">
        <w:trPr>
          <w:cantSplit/>
          <w:trHeight w:val="170"/>
        </w:trPr>
        <w:tc>
          <w:tcPr>
            <w:tcW w:w="2834" w:type="dxa"/>
          </w:tcPr>
          <w:p w:rsidR="00B31374" w:rsidRDefault="00B31374" w:rsidP="00AC1382">
            <w:pPr>
              <w:pStyle w:val="ECVLeftDetails"/>
            </w:pPr>
            <w:r>
              <w:t>Poster (Fisica Medica)</w:t>
            </w:r>
          </w:p>
        </w:tc>
        <w:tc>
          <w:tcPr>
            <w:tcW w:w="7542" w:type="dxa"/>
          </w:tcPr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</w:pPr>
            <w:r w:rsidRPr="005945D9">
              <w:t>M.Bettuzzi</w:t>
            </w:r>
            <w:r w:rsidRPr="005945D9">
              <w:rPr>
                <w:b/>
              </w:rPr>
              <w:t xml:space="preserve">, </w:t>
            </w:r>
            <w:r w:rsidRPr="00715D60">
              <w:rPr>
                <w:b/>
              </w:rPr>
              <w:t>A.Ciarmatori</w:t>
            </w:r>
            <w:r w:rsidRPr="00C00D59">
              <w:t xml:space="preserve"> et.al – “Wide field high resolution CT using coherent fiber optics”. </w:t>
            </w:r>
            <w:r>
              <w:t>2</w:t>
            </w:r>
            <w:r w:rsidRPr="00C00D59">
              <w:rPr>
                <w:vertAlign w:val="superscript"/>
              </w:rPr>
              <w:t>nd</w:t>
            </w:r>
            <w:r>
              <w:t xml:space="preserve"> International Topical Meeting on Optical Sensing and Artificial Vision (OSAV 2008). Saint Petersburg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</w:pPr>
            <w:r>
              <w:t>A. Ciarmatori et al - Implementations of bismuth eyes shield in Head – CT examinations: considerations on dose reduction and image quality”. 5</w:t>
            </w:r>
            <w:r w:rsidRPr="00F351C8">
              <w:rPr>
                <w:vertAlign w:val="superscript"/>
              </w:rPr>
              <w:t>th</w:t>
            </w:r>
            <w:r>
              <w:t xml:space="preserve"> AAMP Meeting. 2012 Trieste.</w:t>
            </w:r>
          </w:p>
          <w:p w:rsidR="00B31374" w:rsidRPr="00715D60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715D60">
              <w:rPr>
                <w:lang w:val="it-IT"/>
              </w:rPr>
              <w:t>L.Nocetti,</w:t>
            </w:r>
            <w:r>
              <w:rPr>
                <w:lang w:val="it-IT"/>
              </w:rPr>
              <w:t xml:space="preserve"> </w:t>
            </w:r>
            <w:r w:rsidRPr="00715D60">
              <w:rPr>
                <w:b/>
                <w:lang w:val="it-IT"/>
              </w:rPr>
              <w:t>A.Ciarmatori</w:t>
            </w:r>
            <w:r w:rsidRPr="00715D60">
              <w:rPr>
                <w:lang w:val="it-IT"/>
              </w:rPr>
              <w:t xml:space="preserve"> et al. </w:t>
            </w:r>
            <w:r>
              <w:rPr>
                <w:lang w:val="it-IT"/>
              </w:rPr>
              <w:t xml:space="preserve">– Protocollo Innovativo per il controllo dei camici anti-X, valutazione delle zone lesionate ed eventuale revisione della dose assegnata. Il nuovo sistema radiologico: situazione di esposizione programmate, esistenti e di emergenza. AIRP 2013 Palermo. 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153CD2">
              <w:rPr>
                <w:b/>
                <w:lang w:val="it-IT"/>
              </w:rPr>
              <w:t xml:space="preserve">A.Ciarmatori </w:t>
            </w:r>
            <w:r w:rsidRPr="00715D60">
              <w:rPr>
                <w:lang w:val="it-IT"/>
              </w:rPr>
              <w:t>et al</w:t>
            </w:r>
            <w:r>
              <w:rPr>
                <w:lang w:val="it-IT"/>
              </w:rPr>
              <w:t>.- Caratterizzazione dell’algoritmo di ricostruzione ASiR in vari distretti corporei: considerazioni sulla qualità dell’immagine e sulla riduzione di dose. 8° congresso nazionale AIFM 2013 Torino.</w:t>
            </w:r>
          </w:p>
          <w:p w:rsidR="00B31374" w:rsidRPr="00AD460E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F351C8">
              <w:rPr>
                <w:lang w:val="it-IT"/>
              </w:rPr>
              <w:t>G.Feliciani</w:t>
            </w:r>
            <w:r>
              <w:rPr>
                <w:b/>
                <w:lang w:val="it-IT"/>
              </w:rPr>
              <w:t xml:space="preserve">, A.Ciarmatori, </w:t>
            </w:r>
            <w:r w:rsidRPr="00F351C8">
              <w:rPr>
                <w:lang w:val="it-IT"/>
              </w:rPr>
              <w:t>et al.-</w:t>
            </w:r>
            <w:r>
              <w:rPr>
                <w:lang w:val="it-IT"/>
              </w:rPr>
              <w:t xml:space="preserve"> “Sviluppo di una applicazione Montecarlo per il calcolo della dose negli scanner CT Multi Detettore”. 8° congresso nazionale AIFM 2013 Torino.</w:t>
            </w:r>
          </w:p>
          <w:p w:rsidR="00B31374" w:rsidRPr="00F351C8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</w:pPr>
            <w:r w:rsidRPr="0063149A">
              <w:rPr>
                <w:b/>
              </w:rPr>
              <w:t xml:space="preserve">A.Ciarmatori </w:t>
            </w:r>
            <w:r w:rsidRPr="0063149A">
              <w:t>et al.</w:t>
            </w:r>
            <w:r w:rsidRPr="0063149A">
              <w:rPr>
                <w:b/>
              </w:rPr>
              <w:t xml:space="preserve">  </w:t>
            </w:r>
            <w:r w:rsidRPr="00F351C8">
              <w:t xml:space="preserve">“Human Brain Intravoxel Incoherent Motion (IVIM) : Optimized set-up for clinical investigation”. </w:t>
            </w:r>
            <w:r>
              <w:t>Joint Annual Meeting ISMRM-ESMRMB. 2014 Milan.</w:t>
            </w:r>
          </w:p>
          <w:p w:rsidR="00B31374" w:rsidRPr="007063F6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A.Ciarmatori </w:t>
            </w:r>
            <w:r w:rsidRPr="00F351C8">
              <w:rPr>
                <w:lang w:val="it-IT"/>
              </w:rPr>
              <w:t>et al.</w:t>
            </w:r>
            <w:r>
              <w:rPr>
                <w:b/>
                <w:lang w:val="it-IT"/>
              </w:rPr>
              <w:t xml:space="preserve">  </w:t>
            </w:r>
            <w:r>
              <w:rPr>
                <w:lang w:val="it-IT"/>
              </w:rPr>
              <w:t>“Imaging pesato in diffusione nel cervello umano: implementazione di un protocollo clinico per la separazione del compartime</w:t>
            </w:r>
            <w:r w:rsidRPr="00F351C8">
              <w:rPr>
                <w:lang w:val="it-IT"/>
              </w:rPr>
              <w:t>nto vascolare”. 46° Congresso Nazionale SIRM. 2014 Firenze</w:t>
            </w:r>
            <w:r>
              <w:rPr>
                <w:lang w:val="it-IT"/>
              </w:rPr>
              <w:t>.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63149A">
              <w:rPr>
                <w:b/>
                <w:lang w:val="it-IT"/>
              </w:rPr>
              <w:t xml:space="preserve">A.Ciarmatori </w:t>
            </w:r>
            <w:r w:rsidRPr="0063149A">
              <w:rPr>
                <w:lang w:val="it-IT"/>
              </w:rPr>
              <w:t>et al.</w:t>
            </w:r>
            <w:r w:rsidRPr="0063149A">
              <w:rPr>
                <w:b/>
                <w:lang w:val="it-IT"/>
              </w:rPr>
              <w:t xml:space="preserve">  </w:t>
            </w:r>
            <w:r w:rsidRPr="0063149A">
              <w:rPr>
                <w:lang w:val="it-IT"/>
              </w:rPr>
              <w:t xml:space="preserve"> </w:t>
            </w:r>
            <w:r w:rsidRPr="003D301E">
              <w:rPr>
                <w:lang w:val="it-IT"/>
              </w:rPr>
              <w:t>“Adaptive Lung SBRT : Deformable registrations and other challenges</w:t>
            </w:r>
            <w:r>
              <w:rPr>
                <w:lang w:val="it-IT"/>
              </w:rPr>
              <w:t>”</w:t>
            </w:r>
            <w:r w:rsidRPr="003D301E">
              <w:rPr>
                <w:lang w:val="it-IT"/>
              </w:rPr>
              <w:t xml:space="preserve"> </w:t>
            </w:r>
            <w:r>
              <w:rPr>
                <w:lang w:val="it-IT"/>
              </w:rPr>
              <w:t>SBRT: Implementazione, Sostenibilità, Avanzamento Tecnologico e Risultati a Confronto – AIFM Università degli studi di Milano – 24-25 Ottobre 2014</w:t>
            </w:r>
          </w:p>
          <w:p w:rsidR="00B31374" w:rsidRPr="0063149A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3D301E">
              <w:rPr>
                <w:lang w:val="it-IT"/>
              </w:rPr>
              <w:t>N.Maffei</w:t>
            </w:r>
            <w:r>
              <w:rPr>
                <w:b/>
                <w:lang w:val="it-IT"/>
              </w:rPr>
              <w:t xml:space="preserve">, </w:t>
            </w:r>
            <w:r w:rsidRPr="003D301E">
              <w:rPr>
                <w:b/>
                <w:lang w:val="it-IT"/>
              </w:rPr>
              <w:t xml:space="preserve">A.Ciarmatori </w:t>
            </w:r>
            <w:r w:rsidRPr="003D301E">
              <w:rPr>
                <w:lang w:val="it-IT"/>
              </w:rPr>
              <w:t>et al.</w:t>
            </w:r>
            <w:r w:rsidRPr="003D301E">
              <w:rPr>
                <w:b/>
                <w:lang w:val="it-IT"/>
              </w:rPr>
              <w:t xml:space="preserve">  </w:t>
            </w:r>
            <w:r w:rsidRPr="003D301E">
              <w:rPr>
                <w:lang w:val="it-IT"/>
              </w:rPr>
              <w:t xml:space="preserve"> “</w:t>
            </w:r>
            <w:r>
              <w:rPr>
                <w:lang w:val="it-IT"/>
              </w:rPr>
              <w:t>Irradiated Lung Tissues in Adaptive RT Approach: Some Criticalities”</w:t>
            </w:r>
            <w:r w:rsidRPr="003D301E">
              <w:rPr>
                <w:lang w:val="it-IT"/>
              </w:rPr>
              <w:t xml:space="preserve"> </w:t>
            </w:r>
            <w:r>
              <w:rPr>
                <w:lang w:val="it-IT"/>
              </w:rPr>
              <w:t>SBRT: Implementazione, Sostenibilità, Avanzamento Tecnologico e Risultati a Confronto – AIFM Università degli studi di Milano – 24-25 Ottobre 2014</w:t>
            </w:r>
          </w:p>
        </w:tc>
      </w:tr>
      <w:tr w:rsidR="00B31374" w:rsidRPr="001227AF" w:rsidTr="00755C0B">
        <w:trPr>
          <w:cantSplit/>
          <w:trHeight w:val="170"/>
        </w:trPr>
        <w:tc>
          <w:tcPr>
            <w:tcW w:w="2834" w:type="dxa"/>
          </w:tcPr>
          <w:p w:rsidR="00B31374" w:rsidRDefault="00B31374" w:rsidP="00AC1382">
            <w:pPr>
              <w:pStyle w:val="ECVLeftDetails"/>
            </w:pPr>
            <w:r>
              <w:t>Poster (Fisica Ambientale)</w:t>
            </w:r>
          </w:p>
        </w:tc>
        <w:tc>
          <w:tcPr>
            <w:tcW w:w="7542" w:type="dxa"/>
          </w:tcPr>
          <w:p w:rsidR="00B31374" w:rsidRPr="00A856FA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>, et al. –“Monitoraggio e gestione del contenuto di radionuclidi naturali (NORM/TENORM) e artificiali nei rifiuti speciali conferiti presso gli impianti di smaltimento finale Ravenna”. Convegno nazionale AIRP di radioprotezione 2011 Reggio Calabria</w:t>
            </w:r>
          </w:p>
          <w:p w:rsidR="00B31374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>, et al. Monitoraggio diradionuclidi artificiali e natruali nel particolato aerodisperso in seguito all’incidente di Fukushima</w:t>
            </w:r>
            <w:r w:rsidRPr="0083002E">
              <w:rPr>
                <w:lang w:val="it-IT"/>
              </w:rPr>
              <w:t>.</w:t>
            </w:r>
            <w:r>
              <w:rPr>
                <w:lang w:val="it-IT"/>
              </w:rPr>
              <w:t xml:space="preserve"> D.Lgs. n.100 1 giugno 2011 – Controlli radiologici su rottami e semilavorati metallici: Il ruolo dell’ Esperto Qualificato – ANPEQ – Bologna 26 settembre 2011. </w:t>
            </w:r>
          </w:p>
          <w:p w:rsidR="00B31374" w:rsidRPr="0083002E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 xml:space="preserve"> et al. – “Presenza di radionuclidi artificiali e naturali nei rifiuti speciali, sanitari e nei rottami metallici: procedure operative e casi specifici”. AIDII – 18° Convegno di Igiene Industriale “Le Giornate di Corvara”. Corvara BZ – 28-30 marzo 2012.</w:t>
            </w:r>
          </w:p>
          <w:p w:rsidR="00B31374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 xml:space="preserve"> et al. – “Presenza di radionuclidi artificiali e naturali nei rifiuti speciali”. XXXV Congresso Nazionale di Radioprotezione. Venezia 2012.</w:t>
            </w:r>
          </w:p>
          <w:p w:rsidR="00B31374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 xml:space="preserve"> et al. – “Controllo di processo e Monitoraggio delle concentrazioni dei radionuclidi durante il trattamento chimico-fisico del percolato di una discarica di rifiuti contenenti NORM”. Il nuovo sistema radiologico: situazione di esposizione programmate, esistenti e di emergenza. AIRP 2013 Palermo</w:t>
            </w:r>
          </w:p>
          <w:p w:rsidR="00B31374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 xml:space="preserve"> et al. – “Tecniche di bonifica in presenza di radioattività naturale (NORM-TENORM) nei materiali e negli impianti. II congresso nazionale ANFEA – ROMA, 13-14/12/2013.</w:t>
            </w:r>
          </w:p>
          <w:p w:rsidR="00B31374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 xml:space="preserve"> et.al – “Messa in sicurezza e bonifica di Sali di bromuro di radio non sigillati utilizzati in ambito termale: metodiche utilizzate e problematiche risolte”. Aspetti normativi, tecnici e professionali nella protezione dalle radiazioni. XVIII Congresso Nazionale ANPEQ. Roma 2014.</w:t>
            </w:r>
          </w:p>
          <w:p w:rsidR="00B31374" w:rsidRPr="0083002E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G.Zambelli, </w:t>
            </w:r>
            <w:r w:rsidRPr="005945D9">
              <w:rPr>
                <w:b/>
                <w:lang w:val="it-IT"/>
              </w:rPr>
              <w:t>A.Ciarmatori</w:t>
            </w:r>
            <w:r>
              <w:rPr>
                <w:lang w:val="it-IT"/>
              </w:rPr>
              <w:t xml:space="preserve"> et.al – “Caratterizzazione, messa in sicurezza e classificazione di sorgenti non sigillate: un’esperienza con Sali di bromuro di radio-226”. AIRP –XXVII Convegno Nazionale di radioprotezione: Le Radiziaoni: Valori, Conoscenza Scientifica e Aspetti Operativi. 15-17 ottobre 2014 Aosta. </w:t>
            </w:r>
          </w:p>
          <w:p w:rsidR="00B31374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en-GB"/>
              </w:rPr>
            </w:pPr>
            <w:r w:rsidRPr="00DB049D">
              <w:rPr>
                <w:lang w:val="en-GB"/>
              </w:rPr>
              <w:t xml:space="preserve">G.Zambelli, </w:t>
            </w:r>
            <w:r w:rsidRPr="00DB049D">
              <w:rPr>
                <w:b/>
                <w:lang w:val="en-GB"/>
              </w:rPr>
              <w:t>A.Ciarmatori</w:t>
            </w:r>
            <w:r w:rsidRPr="00DB049D">
              <w:rPr>
                <w:lang w:val="en-GB"/>
              </w:rPr>
              <w:t xml:space="preserve"> et.al – “Norm and Tenorm Management and Decontamination Procedures”  </w:t>
            </w:r>
            <w:r>
              <w:rPr>
                <w:lang w:val="en-GB"/>
              </w:rPr>
              <w:t>Wseas 2014 –Salerno 3-5 June, 2014</w:t>
            </w:r>
          </w:p>
          <w:p w:rsidR="00B31374" w:rsidRPr="001227AF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G. Zambelli, M. Taroni, F. Carnaccini, </w:t>
            </w:r>
            <w:r>
              <w:rPr>
                <w:b/>
                <w:lang w:val="it-IT"/>
              </w:rPr>
              <w:t>A. Ciarmatori</w:t>
            </w:r>
            <w:r>
              <w:rPr>
                <w:lang w:val="it-IT"/>
              </w:rPr>
              <w:t>, G. Gaggioli</w:t>
            </w:r>
            <w:r w:rsidRPr="00440DED">
              <w:rPr>
                <w:lang w:val="it-IT"/>
              </w:rPr>
              <w:t xml:space="preserve"> Caratterizzazione radiologica delle acque destinate ad uso umano; parametri, limiti e metodologie alla luce della nuova direttiva Europea</w:t>
            </w:r>
            <w:r>
              <w:rPr>
                <w:lang w:val="it-IT"/>
              </w:rPr>
              <w:t xml:space="preserve">. AIDII 21°Convegno di Igiene Industriale “ Le Giornate di Corvara”. </w:t>
            </w:r>
            <w:r w:rsidRPr="00CF19BC">
              <w:rPr>
                <w:lang w:val="it-IT"/>
              </w:rPr>
              <w:t>Corvara (BZ) – 25-27 Marzo 2015</w:t>
            </w:r>
          </w:p>
          <w:p w:rsidR="00B31374" w:rsidRPr="001227AF" w:rsidRDefault="00B31374" w:rsidP="001227AF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1227AF">
              <w:t xml:space="preserve">G.Zambelli, </w:t>
            </w:r>
            <w:r w:rsidRPr="001227AF">
              <w:rPr>
                <w:b/>
              </w:rPr>
              <w:t>A.Ciarmatori</w:t>
            </w:r>
            <w:r w:rsidRPr="001227AF">
              <w:t xml:space="preserve"> et.al – “Norm and Tenorma decontamination and management procedures in the Oil &amp; GAS Industry”. OMC 2015 Offshore Mediterranean Conference &amp; Exhibition – Ravenna 25-27/03/2015.</w:t>
            </w:r>
          </w:p>
          <w:p w:rsidR="00B31374" w:rsidRPr="001227AF" w:rsidRDefault="00B31374" w:rsidP="001227AF">
            <w:pPr>
              <w:pStyle w:val="CVNormal"/>
              <w:ind w:left="473"/>
              <w:jc w:val="both"/>
            </w:pPr>
          </w:p>
        </w:tc>
      </w:tr>
      <w:tr w:rsidR="00B31374" w:rsidRPr="00E4689E" w:rsidTr="00755C0B">
        <w:trPr>
          <w:cantSplit/>
          <w:trHeight w:val="170"/>
        </w:trPr>
        <w:tc>
          <w:tcPr>
            <w:tcW w:w="2834" w:type="dxa"/>
          </w:tcPr>
          <w:p w:rsidR="00B31374" w:rsidRDefault="00B31374">
            <w:pPr>
              <w:pStyle w:val="ECVLeftDetails"/>
            </w:pPr>
            <w:r>
              <w:t>Docenza</w:t>
            </w:r>
          </w:p>
        </w:tc>
        <w:tc>
          <w:tcPr>
            <w:tcW w:w="7542" w:type="dxa"/>
          </w:tcPr>
          <w:p w:rsidR="00B31374" w:rsidRDefault="00B31374" w:rsidP="0063149A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hd w:val="clear" w:color="auto" w:fill="FFFFFF"/>
                <w:lang w:val="it-IT"/>
              </w:rPr>
              <w:t>Docente del corso “Programmazione e processing di dati e immagini con Matlab” organizzato nell’Azienda Ospedaliero Universitaria “Policlinico” di Modena. 2015</w:t>
            </w:r>
          </w:p>
          <w:p w:rsidR="00B31374" w:rsidRPr="00E4689E" w:rsidRDefault="00B31374" w:rsidP="00E4689E">
            <w:pPr>
              <w:pStyle w:val="CVNormal"/>
              <w:numPr>
                <w:ilvl w:val="0"/>
                <w:numId w:val="13"/>
              </w:numPr>
              <w:rPr>
                <w:lang w:val="it-IT"/>
              </w:rPr>
            </w:pPr>
            <w:r w:rsidRPr="00E4689E">
              <w:rPr>
                <w:lang w:val="it-IT"/>
              </w:rPr>
              <w:t>Assistente del Prof. Romano Zannoli n</w:t>
            </w:r>
            <w:r>
              <w:rPr>
                <w:lang w:val="it-IT"/>
              </w:rPr>
              <w:t>el corso di Fisica Generale per il corso di Medicina dell’Università di Bologna</w:t>
            </w:r>
          </w:p>
        </w:tc>
      </w:tr>
      <w:tr w:rsidR="00B31374" w:rsidRPr="0063149A" w:rsidTr="00755C0B">
        <w:trPr>
          <w:cantSplit/>
          <w:trHeight w:val="170"/>
        </w:trPr>
        <w:tc>
          <w:tcPr>
            <w:tcW w:w="2834" w:type="dxa"/>
          </w:tcPr>
          <w:p w:rsidR="00B31374" w:rsidRPr="000207A8" w:rsidRDefault="00B31374" w:rsidP="00AC1382">
            <w:pPr>
              <w:pStyle w:val="ECVLeftDetails"/>
              <w:rPr>
                <w:lang w:val="it-IT"/>
              </w:rPr>
            </w:pPr>
            <w:r w:rsidRPr="000207A8">
              <w:rPr>
                <w:lang w:val="it-IT"/>
              </w:rPr>
              <w:t xml:space="preserve">Workshop </w:t>
            </w:r>
            <w:r>
              <w:rPr>
                <w:lang w:val="it-IT"/>
              </w:rPr>
              <w:t>e Congressi</w:t>
            </w:r>
          </w:p>
        </w:tc>
        <w:tc>
          <w:tcPr>
            <w:tcW w:w="7542" w:type="dxa"/>
          </w:tcPr>
          <w:p w:rsidR="00B31374" w:rsidRDefault="00B31374" w:rsidP="0063149A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hd w:val="clear" w:color="auto" w:fill="FFFFFF"/>
                <w:lang w:val="it-IT"/>
              </w:rPr>
              <w:t>“Workshop Metodi Avanzati di Spettrometria Gamma” – ARPA Milano e Università degli studi di Urbino – 10-12 Novembre 2010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en-GB"/>
              </w:rPr>
            </w:pPr>
            <w:r w:rsidRPr="00843C5D">
              <w:rPr>
                <w:lang w:val="en-GB"/>
              </w:rPr>
              <w:t xml:space="preserve">“Operational Issues in Radioactive Waste Management and Nuclear Decommissioning” </w:t>
            </w:r>
            <w:r>
              <w:rPr>
                <w:lang w:val="en-GB"/>
              </w:rPr>
              <w:t>–</w:t>
            </w:r>
            <w:r w:rsidRPr="00843C5D">
              <w:rPr>
                <w:lang w:val="en-GB"/>
              </w:rPr>
              <w:t xml:space="preserve"> </w:t>
            </w:r>
            <w:r>
              <w:rPr>
                <w:lang w:val="en-GB"/>
              </w:rPr>
              <w:t>AIRP, IAEA, JRC, Università di Milano – 5-8 July 2011</w:t>
            </w:r>
          </w:p>
          <w:p w:rsidR="00B31374" w:rsidRDefault="00B31374" w:rsidP="0063149A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it-IT"/>
              </w:rPr>
            </w:pPr>
            <w:r w:rsidRPr="00843C5D">
              <w:rPr>
                <w:lang w:val="it-IT"/>
              </w:rPr>
              <w:t>“Workshop Gestione in qualità di un laboratorio di radiometria: applicazioni della ISO 17025” -</w:t>
            </w:r>
            <w:r>
              <w:rPr>
                <w:lang w:val="it-IT"/>
              </w:rPr>
              <w:t xml:space="preserve"> </w:t>
            </w:r>
            <w:r>
              <w:rPr>
                <w:rFonts w:cs="Arial"/>
                <w:color w:val="000000"/>
                <w:shd w:val="clear" w:color="auto" w:fill="FFFFFF"/>
                <w:lang w:val="it-IT"/>
              </w:rPr>
              <w:t>ARPA Milano e Università degli studi di Urbino – 29-30 Settembre 2011</w:t>
            </w:r>
          </w:p>
          <w:p w:rsidR="00B31374" w:rsidRDefault="00B31374" w:rsidP="0063149A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it-IT"/>
              </w:rPr>
            </w:pPr>
            <w:r w:rsidRPr="00B90AD1">
              <w:rPr>
                <w:rFonts w:cs="Arial"/>
                <w:lang w:val="it-IT"/>
              </w:rPr>
              <w:t>5° Meeting Imaging Metabolico PET per una moderna Radioterapia –</w:t>
            </w:r>
            <w:r w:rsidRPr="00B90AD1">
              <w:rPr>
                <w:rFonts w:cs="Arial"/>
                <w:color w:val="000000"/>
                <w:shd w:val="clear" w:color="auto" w:fill="FFFFFF"/>
                <w:lang w:val="it-IT"/>
              </w:rPr>
              <w:t xml:space="preserve"> AIFM, ASMN Reggio Emilia – 20-21 Aprile 2012</w:t>
            </w:r>
          </w:p>
          <w:p w:rsidR="00B31374" w:rsidRPr="00056A60" w:rsidRDefault="00B31374" w:rsidP="00056A60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color w:val="000000"/>
                <w:shd w:val="clear" w:color="auto" w:fill="FFFFFF"/>
                <w:lang w:val="en-GB"/>
              </w:rPr>
            </w:pPr>
            <w:r>
              <w:rPr>
                <w:rFonts w:cs="Arial"/>
              </w:rPr>
              <w:t>Advanced Course on IORT – AIFM, OGMP, SBS, CROMBES, HSMP, SKMA</w:t>
            </w:r>
            <w:r w:rsidRPr="00D801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Trieste </w:t>
            </w:r>
            <w:r w:rsidRPr="00D80141">
              <w:rPr>
                <w:rFonts w:cs="Arial"/>
              </w:rPr>
              <w:t>May 3, 2012</w:t>
            </w:r>
          </w:p>
          <w:p w:rsidR="00B31374" w:rsidRDefault="00B31374" w:rsidP="00056A60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</w:rPr>
            </w:pPr>
            <w:r w:rsidRPr="00D80141">
              <w:rPr>
                <w:rFonts w:cs="Arial"/>
              </w:rPr>
              <w:t>5th AAMP Meeting (Alpe-Adria Medical Physics Meeting)</w:t>
            </w:r>
            <w:r>
              <w:rPr>
                <w:rFonts w:cs="Arial"/>
              </w:rPr>
              <w:t xml:space="preserve"> – AIFM, OGMP, SBS, CROMBES, HSMP, SKMA</w:t>
            </w:r>
            <w:r w:rsidRPr="00D801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Trieste </w:t>
            </w:r>
            <w:r w:rsidRPr="00D80141">
              <w:rPr>
                <w:rFonts w:cs="Arial"/>
              </w:rPr>
              <w:t>May 3 - 5, 2012</w:t>
            </w:r>
          </w:p>
          <w:p w:rsidR="00B31374" w:rsidRPr="00056A60" w:rsidRDefault="00B31374" w:rsidP="00056A60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056A60">
              <w:rPr>
                <w:lang w:val="it-IT"/>
              </w:rPr>
              <w:t xml:space="preserve">Tomografia Computerizzata Multistrato: Presente e Futuro </w:t>
            </w:r>
            <w:r>
              <w:rPr>
                <w:lang w:val="it-IT"/>
              </w:rPr>
              <w:t>–</w:t>
            </w:r>
            <w:r w:rsidRPr="00056A60">
              <w:rPr>
                <w:lang w:val="it-IT"/>
              </w:rPr>
              <w:t xml:space="preserve"> </w:t>
            </w:r>
            <w:r>
              <w:rPr>
                <w:lang w:val="it-IT"/>
              </w:rPr>
              <w:t>Ospedale Niguarda Cà Granda – 10 Maggio 2012</w:t>
            </w:r>
          </w:p>
          <w:p w:rsidR="00B31374" w:rsidRDefault="00B31374" w:rsidP="0063149A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 xml:space="preserve">Short Course on Semiconductors Detectors for Medical Applications – 9 </w:t>
            </w:r>
            <w:r w:rsidRPr="008F5906">
              <w:rPr>
                <w:rFonts w:cs="Arial"/>
                <w:shd w:val="clear" w:color="auto" w:fill="FFFFFF"/>
              </w:rPr>
              <w:t>ottobre</w:t>
            </w:r>
            <w:r w:rsidRPr="008F5906">
              <w:rPr>
                <w:rStyle w:val="apple-converted-space"/>
                <w:rFonts w:cs="Arial"/>
                <w:shd w:val="clear" w:color="auto" w:fill="FFFFFF"/>
              </w:rPr>
              <w:t> </w:t>
            </w:r>
            <w:r w:rsidRPr="008F5906">
              <w:rPr>
                <w:rStyle w:val="Emphasis"/>
                <w:rFonts w:cs="Arial"/>
                <w:bCs/>
                <w:i w:val="0"/>
                <w:shd w:val="clear" w:color="auto" w:fill="FFFFFF"/>
              </w:rPr>
              <w:t>2012</w:t>
            </w:r>
            <w:r w:rsidRPr="008F5906">
              <w:rPr>
                <w:rStyle w:val="apple-converted-space"/>
                <w:rFonts w:cs="Arial"/>
                <w:shd w:val="clear" w:color="auto" w:fill="FFFFFF"/>
              </w:rPr>
              <w:t> </w:t>
            </w:r>
            <w:r w:rsidRPr="008F5906">
              <w:rPr>
                <w:rFonts w:cs="Arial"/>
                <w:shd w:val="clear" w:color="auto" w:fill="FFFFFF"/>
              </w:rPr>
              <w:t>Firenze Italy</w:t>
            </w:r>
          </w:p>
          <w:p w:rsidR="00B31374" w:rsidRPr="00BC3BF0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BC3BF0">
              <w:rPr>
                <w:lang w:val="it-IT"/>
              </w:rPr>
              <w:t xml:space="preserve">Dosimetria in diagnostica TC e nelle tecniche interventistiche </w:t>
            </w:r>
            <w:r>
              <w:rPr>
                <w:lang w:val="it-IT"/>
              </w:rPr>
              <w:t>–</w:t>
            </w:r>
            <w:r w:rsidRPr="00BC3BF0">
              <w:rPr>
                <w:lang w:val="it-IT"/>
              </w:rPr>
              <w:t xml:space="preserve"> </w:t>
            </w:r>
            <w:r>
              <w:rPr>
                <w:lang w:val="it-IT"/>
              </w:rPr>
              <w:t>AIFM, Scuola Superiore di fisica in medicina P.Caldirola – 8-9 Novembre 2012</w:t>
            </w:r>
          </w:p>
          <w:p w:rsidR="00B31374" w:rsidRPr="00BC3BF0" w:rsidRDefault="00B31374" w:rsidP="0063149A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rFonts w:cs="Arial"/>
                <w:shd w:val="clear" w:color="auto" w:fill="FFFFFF"/>
                <w:lang w:val="it-IT"/>
              </w:rPr>
            </w:pPr>
            <w:r w:rsidRPr="00BC3BF0">
              <w:rPr>
                <w:lang w:val="it-IT"/>
              </w:rPr>
              <w:t>L'era della medicina personalizzata"</w:t>
            </w:r>
            <w:r>
              <w:rPr>
                <w:lang w:val="it-IT"/>
              </w:rPr>
              <w:t xml:space="preserve"> </w:t>
            </w:r>
            <w:r w:rsidRPr="00BC3BF0">
              <w:rPr>
                <w:lang w:val="it-IT"/>
              </w:rPr>
              <w:t>:Ruolo dell’imaging quantitativo in medicina nucleare – AIFM,</w:t>
            </w:r>
            <w:r>
              <w:rPr>
                <w:lang w:val="it-IT"/>
              </w:rPr>
              <w:t xml:space="preserve"> Scuola Superiore di fisica in medicina P.Caldirola,</w:t>
            </w:r>
            <w:r w:rsidRPr="00BC3BF0">
              <w:rPr>
                <w:lang w:val="it-IT"/>
              </w:rPr>
              <w:t xml:space="preserve"> 8-10 Maggio 2013</w:t>
            </w:r>
            <w:r>
              <w:rPr>
                <w:lang w:val="it-IT"/>
              </w:rPr>
              <w:t xml:space="preserve"> Bologna</w:t>
            </w:r>
            <w:r w:rsidRPr="00BC3BF0">
              <w:rPr>
                <w:lang w:val="it-IT"/>
              </w:rPr>
              <w:t>.</w:t>
            </w:r>
          </w:p>
          <w:p w:rsidR="00B31374" w:rsidRPr="00D80141" w:rsidRDefault="00B31374" w:rsidP="0063149A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lang w:val="en-GB"/>
              </w:rPr>
            </w:pPr>
            <w:r w:rsidRPr="00D80141">
              <w:rPr>
                <w:spacing w:val="-4"/>
              </w:rPr>
              <w:t>First course on</w:t>
            </w:r>
            <w:r w:rsidRPr="00D80141">
              <w:rPr>
                <w:rStyle w:val="apple-converted-space"/>
                <w:spacing w:val="-4"/>
              </w:rPr>
              <w:t> </w:t>
            </w:r>
            <w:r w:rsidRPr="00D80141">
              <w:rPr>
                <w:bCs/>
                <w:spacing w:val="-4"/>
              </w:rPr>
              <w:t>Focused Ultrasound</w:t>
            </w:r>
            <w:r w:rsidRPr="00D80141">
              <w:rPr>
                <w:rStyle w:val="apple-converted-space"/>
                <w:bCs/>
                <w:spacing w:val="-4"/>
              </w:rPr>
              <w:t> </w:t>
            </w:r>
            <w:r w:rsidRPr="00D80141">
              <w:rPr>
                <w:bCs/>
                <w:spacing w:val="-4"/>
              </w:rPr>
              <w:t xml:space="preserve">in Research and Therapy – AIFM, INRIM - </w:t>
            </w:r>
            <w:r w:rsidRPr="00D80141">
              <w:rPr>
                <w:rStyle w:val="apple-converted-space"/>
                <w:bCs/>
                <w:spacing w:val="-4"/>
              </w:rPr>
              <w:t> </w:t>
            </w:r>
            <w:r w:rsidRPr="00D80141">
              <w:rPr>
                <w:spacing w:val="-4"/>
              </w:rPr>
              <w:t>23-24 May 2013</w:t>
            </w:r>
            <w:r w:rsidRPr="00D80141">
              <w:rPr>
                <w:rStyle w:val="apple-converted-space"/>
                <w:spacing w:val="-4"/>
              </w:rPr>
              <w:t> 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445B0B">
              <w:rPr>
                <w:lang w:val="it-IT"/>
              </w:rPr>
              <w:t>8° Congresso</w:t>
            </w:r>
            <w:r>
              <w:rPr>
                <w:lang w:val="it-IT"/>
              </w:rPr>
              <w:t xml:space="preserve"> Nazionale AIFM – Torino 16-19 Novembre 2013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“La radioprotezione negli impieghi industriali delle radiazioni ionizzanti” – Scuola Superiore di Radioprotezione Carlo Polvani, AIRP – Certosa di Calci (Pisa) – 6-7 Marzo 2014  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B90AD1">
              <w:rPr>
                <w:lang w:val="it-IT"/>
              </w:rPr>
              <w:t>6° Meeting</w:t>
            </w:r>
            <w:r>
              <w:rPr>
                <w:lang w:val="it-IT"/>
              </w:rPr>
              <w:t xml:space="preserve"> </w:t>
            </w:r>
            <w:r w:rsidRPr="00B90AD1">
              <w:rPr>
                <w:lang w:val="it-IT"/>
              </w:rPr>
              <w:t>Imaging Metabolico PET</w:t>
            </w:r>
            <w:r>
              <w:rPr>
                <w:lang w:val="it-IT"/>
              </w:rPr>
              <w:t xml:space="preserve"> </w:t>
            </w:r>
            <w:r w:rsidRPr="00B90AD1">
              <w:rPr>
                <w:lang w:val="it-IT"/>
              </w:rPr>
              <w:t>per una moderna Radioterapia</w:t>
            </w:r>
            <w:r>
              <w:rPr>
                <w:lang w:val="it-IT"/>
              </w:rPr>
              <w:t xml:space="preserve"> – AIFM, ASMN Reggio Emilia – 11 Aprile 2014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Le esposizioni mediche nella direttiva EURATOM 59/2013 – AIFM – Roma 19 Giugno 2014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SBRT: Implementazione, Sostenibilità, Avanzamento Tecnologico e Risultati a Confronto – AIFM Università degli studi di Milano – 24-25 Ottobre 2014</w:t>
            </w:r>
          </w:p>
          <w:p w:rsidR="00B31374" w:rsidRPr="0047795D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Imaging tomografico quantitativo SPECT e PET per dosimetria a livello di Voxel in terapia Medico Nucleare</w:t>
            </w:r>
            <w:r w:rsidRPr="0047795D">
              <w:rPr>
                <w:lang w:val="it-IT"/>
              </w:rPr>
              <w:t xml:space="preserve"> - </w:t>
            </w:r>
            <w:r>
              <w:rPr>
                <w:lang w:val="it-IT"/>
              </w:rPr>
              <w:t>AIFM, Scuola Superiore di fisica in medicina P.Caldirola – 26-27 Febbraio 2015 - Roma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47795D">
              <w:rPr>
                <w:lang w:val="it-IT"/>
              </w:rPr>
              <w:t xml:space="preserve">Metodologie HTA e aspetti operative nella valutazione della tecnologia </w:t>
            </w:r>
            <w:r>
              <w:rPr>
                <w:lang w:val="it-IT"/>
              </w:rPr>
              <w:t>– AIFM, Scuola Superiore di fisica in medicina P.Caldirola – 25-27 Marzo 2015 – Milano</w:t>
            </w:r>
          </w:p>
          <w:p w:rsidR="00B31374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“</w:t>
            </w:r>
            <w:r w:rsidRPr="00732409">
              <w:rPr>
                <w:lang w:val="it-IT"/>
              </w:rPr>
              <w:t>Studi TC e pianificazione 4D per trattamenti radioterapici:</w:t>
            </w:r>
            <w:r>
              <w:rPr>
                <w:lang w:val="it-IT"/>
              </w:rPr>
              <w:t xml:space="preserve"> </w:t>
            </w:r>
            <w:r w:rsidRPr="00732409">
              <w:rPr>
                <w:lang w:val="it-IT"/>
              </w:rPr>
              <w:t>stato dell'arte e nuove prospettive</w:t>
            </w:r>
            <w:r>
              <w:rPr>
                <w:lang w:val="it-IT"/>
              </w:rPr>
              <w:t>”, Corso di Formazione Interno, Azienda Ospedaliero Universitaria “Policlinico” di Modena, 20/03/2015</w:t>
            </w:r>
          </w:p>
          <w:p w:rsidR="00B31374" w:rsidRPr="0063149A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</w:pPr>
            <w:r w:rsidRPr="002C29CD">
              <w:rPr>
                <w:color w:val="000000"/>
              </w:rPr>
              <w:t>“</w:t>
            </w:r>
            <w:r w:rsidRPr="002C29CD">
              <w:rPr>
                <w:rFonts w:cs="Arial"/>
                <w:bCs/>
                <w:color w:val="000000"/>
                <w:shd w:val="clear" w:color="auto" w:fill="FFFFFF"/>
              </w:rPr>
              <w:t>Image Guided and Adaptive RT in Clinical Practice”, ESTRO COURSE</w:t>
            </w:r>
            <w:r w:rsidRPr="002C29CD">
              <w:rPr>
                <w:color w:val="000000"/>
              </w:rPr>
              <w:t xml:space="preserve"> – 10-14 May 2015 – Prague, Czech Republic</w:t>
            </w:r>
          </w:p>
          <w:p w:rsidR="00B31374" w:rsidRPr="00750709" w:rsidRDefault="00B31374" w:rsidP="0063149A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63149A">
              <w:rPr>
                <w:color w:val="000000"/>
                <w:lang w:val="it-IT"/>
              </w:rPr>
              <w:t>“Sistemi di pianificazione e information technology in radiote</w:t>
            </w:r>
            <w:r>
              <w:rPr>
                <w:color w:val="000000"/>
                <w:lang w:val="it-IT"/>
              </w:rPr>
              <w:t>rapia”, AIFM, 5-6 June 2015, Verona, Italy</w:t>
            </w:r>
          </w:p>
          <w:p w:rsidR="00B31374" w:rsidRPr="00B433A4" w:rsidRDefault="00B31374" w:rsidP="00750709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B433A4">
              <w:rPr>
                <w:lang w:val="it-IT"/>
              </w:rPr>
              <w:t>V</w:t>
            </w:r>
            <w:r>
              <w:rPr>
                <w:lang w:val="it-IT"/>
              </w:rPr>
              <w:t xml:space="preserve">alutazione del rischio da radiazioni laser in ambito sanitario e industriale (I parte – ambito sanitario), AIFM, Siena 25-27 Novembre 2015, Italy </w:t>
            </w:r>
          </w:p>
          <w:p w:rsidR="00B31374" w:rsidRPr="0063149A" w:rsidRDefault="00B31374" w:rsidP="00750709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color w:val="000000"/>
                <w:lang w:val="it-IT"/>
              </w:rPr>
              <w:t>“68Ga DOTA – Peptidi una nuova opportunità per la medicina nucleare”, Comecer, 3 e 4 Dicembre 2015 – Castel Bolognese</w:t>
            </w:r>
          </w:p>
        </w:tc>
      </w:tr>
    </w:tbl>
    <w:p w:rsidR="00B31374" w:rsidRPr="0063149A" w:rsidRDefault="00B31374">
      <w:pPr>
        <w:pStyle w:val="ECVText"/>
        <w:rPr>
          <w:lang w:val="it-IT"/>
        </w:rPr>
      </w:pPr>
      <w:r>
        <w:rPr>
          <w:lang w:val="it-IT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31374" w:rsidTr="00FF7902">
        <w:trPr>
          <w:cantSplit/>
          <w:trHeight w:val="170"/>
        </w:trPr>
        <w:tc>
          <w:tcPr>
            <w:tcW w:w="2835" w:type="dxa"/>
          </w:tcPr>
          <w:p w:rsidR="00B31374" w:rsidRDefault="00B31374" w:rsidP="00FF7902">
            <w:pPr>
              <w:pStyle w:val="ECVLeftHeading"/>
            </w:pPr>
            <w:r>
              <w:rPr>
                <w:caps w:val="0"/>
              </w:rPr>
              <w:t>Associazione Scientifiche</w:t>
            </w:r>
          </w:p>
        </w:tc>
        <w:tc>
          <w:tcPr>
            <w:tcW w:w="7540" w:type="dxa"/>
            <w:vAlign w:val="bottom"/>
          </w:tcPr>
          <w:p w:rsidR="00B31374" w:rsidRDefault="00B31374" w:rsidP="00FF7902">
            <w:pPr>
              <w:pStyle w:val="ECVBlueBox"/>
            </w:pPr>
            <w:r w:rsidRPr="002B7D03">
              <w:rPr>
                <w:noProof/>
                <w:lang w:val="it-IT" w:eastAsia="it-IT" w:bidi="ar-SA"/>
              </w:rPr>
              <w:pict>
                <v:shape id="Immagine 7" o:spid="_x0000_i1029" type="#_x0000_t75" style="width:376.5pt;height:6.75pt;visibility:visible" filled="t">
                  <v:imagedata r:id="rId7" o:title=""/>
                </v:shape>
              </w:pict>
            </w:r>
            <w:r>
              <w:t xml:space="preserve"> </w:t>
            </w:r>
          </w:p>
        </w:tc>
      </w:tr>
    </w:tbl>
    <w:p w:rsidR="00B31374" w:rsidRDefault="00B31374" w:rsidP="00453F6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 w:rsidRPr="00AC1382" w:rsidTr="00FF7902">
        <w:trPr>
          <w:cantSplit/>
          <w:trHeight w:val="170"/>
        </w:trPr>
        <w:tc>
          <w:tcPr>
            <w:tcW w:w="2834" w:type="dxa"/>
          </w:tcPr>
          <w:p w:rsidR="00B31374" w:rsidRDefault="00B31374" w:rsidP="00FF7902">
            <w:pPr>
              <w:pStyle w:val="ECVLeftDetails"/>
            </w:pPr>
          </w:p>
        </w:tc>
        <w:tc>
          <w:tcPr>
            <w:tcW w:w="7542" w:type="dxa"/>
          </w:tcPr>
          <w:p w:rsidR="00B31374" w:rsidRDefault="00B31374" w:rsidP="00FF7902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Membro dell’associazione italiana di Fisica Medica (AIFM) dal 2012</w:t>
            </w:r>
          </w:p>
          <w:p w:rsidR="00B31374" w:rsidRPr="00AC1382" w:rsidRDefault="00B31374" w:rsidP="00FF7902">
            <w:pPr>
              <w:pStyle w:val="ECVSectionBullet"/>
              <w:numPr>
                <w:ilvl w:val="0"/>
                <w:numId w:val="2"/>
              </w:numPr>
              <w:rPr>
                <w:lang w:val="it-IT"/>
              </w:rPr>
            </w:pPr>
            <w:r>
              <w:rPr>
                <w:lang w:val="it-IT"/>
              </w:rPr>
              <w:t>Membro dell’associazione europea di Radioterapia Oncologica  (ESTRO) dal 2014</w:t>
            </w:r>
          </w:p>
          <w:p w:rsidR="00B31374" w:rsidRPr="00AC1382" w:rsidRDefault="00B31374" w:rsidP="00FF7902">
            <w:pPr>
              <w:pStyle w:val="ECVSectionBullet"/>
              <w:ind w:left="113"/>
              <w:rPr>
                <w:lang w:val="it-IT"/>
              </w:rPr>
            </w:pPr>
          </w:p>
        </w:tc>
      </w:tr>
    </w:tbl>
    <w:p w:rsidR="00B31374" w:rsidRPr="0063149A" w:rsidRDefault="00B31374">
      <w:pPr>
        <w:pStyle w:val="ECVText"/>
        <w:rPr>
          <w:lang w:val="it-IT"/>
        </w:rPr>
      </w:pPr>
    </w:p>
    <w:p w:rsidR="00B31374" w:rsidRPr="00C366C8" w:rsidRDefault="00B31374" w:rsidP="00C366C8">
      <w:pPr>
        <w:rPr>
          <w:vanish/>
          <w:sz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31374" w:rsidTr="00C366C8">
        <w:trPr>
          <w:cantSplit/>
          <w:trHeight w:val="170"/>
        </w:trPr>
        <w:tc>
          <w:tcPr>
            <w:tcW w:w="2835" w:type="dxa"/>
          </w:tcPr>
          <w:p w:rsidR="00B31374" w:rsidRDefault="00B31374" w:rsidP="00C366C8">
            <w:pPr>
              <w:pStyle w:val="ECVLeftHeading"/>
            </w:pPr>
            <w:r>
              <w:rPr>
                <w:caps w:val="0"/>
              </w:rPr>
              <w:t>REFERENZE</w:t>
            </w:r>
          </w:p>
        </w:tc>
        <w:tc>
          <w:tcPr>
            <w:tcW w:w="7540" w:type="dxa"/>
            <w:vAlign w:val="bottom"/>
          </w:tcPr>
          <w:p w:rsidR="00B31374" w:rsidRDefault="00B31374" w:rsidP="00C366C8">
            <w:pPr>
              <w:pStyle w:val="ECVBlueBox"/>
            </w:pPr>
            <w:r w:rsidRPr="002B7D03">
              <w:rPr>
                <w:noProof/>
                <w:lang w:val="it-IT" w:eastAsia="it-IT" w:bidi="ar-SA"/>
              </w:rPr>
              <w:pict>
                <v:shape id="Immagine 9" o:spid="_x0000_i1030" type="#_x0000_t75" style="width:376.5pt;height:6.75pt;visibility:visible" filled="t">
                  <v:imagedata r:id="rId7" o:title=""/>
                </v:shape>
              </w:pict>
            </w:r>
            <w:r>
              <w:t xml:space="preserve"> </w:t>
            </w:r>
          </w:p>
        </w:tc>
      </w:tr>
    </w:tbl>
    <w:p w:rsidR="00B31374" w:rsidRDefault="00B31374" w:rsidP="0063149A">
      <w:pPr>
        <w:pStyle w:val="CVNormal"/>
        <w:jc w:val="both"/>
        <w:rPr>
          <w:rFonts w:ascii="Tahoma" w:hAnsi="Tahoma" w:cs="Tahoma"/>
          <w:color w:val="2A3668"/>
          <w:shd w:val="clear" w:color="auto" w:fill="FFFFFF"/>
          <w:lang w:val="en-GB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31374" w:rsidRPr="00AC1382" w:rsidTr="00C366C8">
        <w:trPr>
          <w:cantSplit/>
          <w:trHeight w:val="170"/>
        </w:trPr>
        <w:tc>
          <w:tcPr>
            <w:tcW w:w="2834" w:type="dxa"/>
          </w:tcPr>
          <w:p w:rsidR="00B31374" w:rsidRDefault="00B31374" w:rsidP="00C366C8">
            <w:pPr>
              <w:pStyle w:val="ECVLeftDetails"/>
            </w:pPr>
          </w:p>
        </w:tc>
        <w:tc>
          <w:tcPr>
            <w:tcW w:w="7542" w:type="dxa"/>
          </w:tcPr>
          <w:p w:rsidR="00B31374" w:rsidRPr="00AC1382" w:rsidRDefault="00B31374" w:rsidP="00BD598C">
            <w:pPr>
              <w:pStyle w:val="CVNormal-FirstLine"/>
              <w:numPr>
                <w:ilvl w:val="0"/>
                <w:numId w:val="13"/>
              </w:numPr>
              <w:spacing w:before="0"/>
              <w:jc w:val="both"/>
              <w:rPr>
                <w:lang w:val="it-IT"/>
              </w:rPr>
            </w:pPr>
            <w:r w:rsidRPr="00AC1382">
              <w:rPr>
                <w:lang w:val="it-IT"/>
              </w:rPr>
              <w:t>Prof. Romano Zannoli – Di</w:t>
            </w:r>
            <w:r>
              <w:rPr>
                <w:lang w:val="it-IT"/>
              </w:rPr>
              <w:t>rettore della scuola di specializzazione in Fisica Medica</w:t>
            </w:r>
            <w:r w:rsidRPr="00AC1382">
              <w:rPr>
                <w:lang w:val="it-IT"/>
              </w:rPr>
              <w:t xml:space="preserve"> – </w:t>
            </w:r>
            <w:hyperlink r:id="rId9" w:history="1">
              <w:r w:rsidRPr="00AC1382">
                <w:rPr>
                  <w:rStyle w:val="Hyperlink"/>
                  <w:lang w:val="it-IT"/>
                </w:rPr>
                <w:t>romano.zannoli@unibo.it</w:t>
              </w:r>
            </w:hyperlink>
          </w:p>
          <w:p w:rsidR="00B31374" w:rsidRPr="00120D59" w:rsidRDefault="00B31374" w:rsidP="00BD598C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120D59">
              <w:rPr>
                <w:lang w:val="it-IT"/>
              </w:rPr>
              <w:t>Dr.ssa Tiziana Costi –</w:t>
            </w:r>
            <w:r>
              <w:rPr>
                <w:lang w:val="it-IT"/>
              </w:rPr>
              <w:t xml:space="preserve">Direttore del Servizio di Fisica Medica </w:t>
            </w:r>
            <w:r w:rsidRPr="00120D59">
              <w:rPr>
                <w:lang w:val="it-IT"/>
              </w:rPr>
              <w:t xml:space="preserve">– Azienda Ospedaliero Universitaria “Policlinico” Modena – </w:t>
            </w:r>
            <w:hyperlink r:id="rId10" w:history="1">
              <w:r w:rsidRPr="00120D59">
                <w:rPr>
                  <w:rStyle w:val="Hyperlink"/>
                  <w:lang w:val="it-IT"/>
                </w:rPr>
                <w:t>costi.tiziana@policlinico.mo.it</w:t>
              </w:r>
            </w:hyperlink>
          </w:p>
          <w:p w:rsidR="00B31374" w:rsidRPr="00120D59" w:rsidRDefault="00B31374" w:rsidP="00BD598C">
            <w:pPr>
              <w:pStyle w:val="CVNormal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Dr. Mario Marengo – Direttore del Servizio di Fisica Sanitaria </w:t>
            </w:r>
            <w:r w:rsidRPr="00120D59">
              <w:rPr>
                <w:lang w:val="it-IT"/>
              </w:rPr>
              <w:t xml:space="preserve">– Azienda Ospedaliero Universitaria “Sant’Orsola” Bologna -  </w:t>
            </w:r>
            <w:hyperlink r:id="rId11" w:tooltip="Scrivi una mail" w:history="1">
              <w:r w:rsidRPr="00120D59">
                <w:rPr>
                  <w:rStyle w:val="Hyperlink"/>
                  <w:rFonts w:cs="Arial"/>
                  <w:color w:val="002060"/>
                  <w:shd w:val="clear" w:color="auto" w:fill="FFFFFF"/>
                  <w:lang w:val="it-IT"/>
                </w:rPr>
                <w:t>mario.marengo@unibo.it</w:t>
              </w:r>
            </w:hyperlink>
          </w:p>
          <w:p w:rsidR="00B31374" w:rsidRPr="00AC1382" w:rsidRDefault="00B31374" w:rsidP="00AC1382">
            <w:pPr>
              <w:pStyle w:val="ECVSectionBullet"/>
              <w:numPr>
                <w:ilvl w:val="0"/>
                <w:numId w:val="13"/>
              </w:numPr>
              <w:jc w:val="both"/>
              <w:rPr>
                <w:lang w:val="it-IT"/>
              </w:rPr>
            </w:pPr>
            <w:r w:rsidRPr="00AC1382">
              <w:rPr>
                <w:rFonts w:ascii="Arial Narrow" w:hAnsi="Arial Narrow"/>
                <w:sz w:val="20"/>
                <w:szCs w:val="20"/>
                <w:lang w:val="it-IT"/>
              </w:rPr>
              <w:t xml:space="preserve">Dr. Giacomo Zambelli –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Responsabile tecnico divisione nucleare</w:t>
            </w:r>
            <w:r w:rsidRPr="00AC1382">
              <w:rPr>
                <w:rFonts w:ascii="Arial Narrow" w:hAnsi="Arial Narrow"/>
                <w:sz w:val="20"/>
                <w:szCs w:val="20"/>
                <w:lang w:val="it-IT"/>
              </w:rPr>
              <w:t xml:space="preserve"> – Protex Italia SpA – </w:t>
            </w:r>
            <w:hyperlink r:id="rId12" w:history="1">
              <w:r w:rsidRPr="00120D59">
                <w:rPr>
                  <w:rStyle w:val="Hyperlink"/>
                  <w:rFonts w:ascii="Arial Narrow" w:hAnsi="Arial Narrow" w:cs="Mangal"/>
                  <w:sz w:val="20"/>
                  <w:szCs w:val="20"/>
                </w:rPr>
                <w:t>zambelli@protexgroup.com</w:t>
              </w:r>
            </w:hyperlink>
          </w:p>
        </w:tc>
      </w:tr>
    </w:tbl>
    <w:p w:rsidR="00B31374" w:rsidRPr="00C51E4A" w:rsidRDefault="00B31374" w:rsidP="00520052">
      <w:pPr>
        <w:pStyle w:val="CVNormal"/>
        <w:ind w:left="0"/>
        <w:jc w:val="center"/>
        <w:rPr>
          <w:rFonts w:ascii="Tahoma" w:hAnsi="Tahoma" w:cs="Tahoma"/>
          <w:color w:val="000000"/>
          <w:shd w:val="clear" w:color="auto" w:fill="FFFFFF"/>
          <w:lang w:val="it-IT"/>
        </w:rPr>
      </w:pPr>
      <w:r w:rsidRPr="00C51E4A">
        <w:rPr>
          <w:rFonts w:ascii="Tahoma" w:hAnsi="Tahoma" w:cs="Tahoma"/>
          <w:color w:val="000000"/>
          <w:shd w:val="clear" w:color="auto" w:fill="FFFFFF"/>
          <w:lang w:val="it-IT"/>
        </w:rPr>
        <w:t>“Autorizzo il trattamento dei Dati Personali ai sensi del Decreto Legislativo 196/2003”</w:t>
      </w:r>
    </w:p>
    <w:p w:rsidR="00B31374" w:rsidRPr="00C51E4A" w:rsidRDefault="00B31374" w:rsidP="00120D59">
      <w:pPr>
        <w:pStyle w:val="CVNormal"/>
        <w:ind w:left="0"/>
        <w:jc w:val="both"/>
        <w:rPr>
          <w:rFonts w:ascii="Tahoma" w:hAnsi="Tahoma" w:cs="Tahoma"/>
          <w:color w:val="000000"/>
          <w:shd w:val="clear" w:color="auto" w:fill="FFFFFF"/>
          <w:lang w:val="it-IT"/>
        </w:rPr>
      </w:pPr>
    </w:p>
    <w:p w:rsidR="00B31374" w:rsidRDefault="00B31374" w:rsidP="00520052">
      <w:pPr>
        <w:pStyle w:val="CVNormal"/>
        <w:ind w:left="0"/>
        <w:jc w:val="both"/>
        <w:rPr>
          <w:color w:val="000000"/>
          <w:lang w:val="it-IT"/>
        </w:rPr>
      </w:pPr>
    </w:p>
    <w:p w:rsidR="00B31374" w:rsidRPr="00C51E4A" w:rsidRDefault="00B31374" w:rsidP="00520052">
      <w:pPr>
        <w:pStyle w:val="CVNormal"/>
        <w:ind w:left="0"/>
        <w:jc w:val="both"/>
        <w:rPr>
          <w:color w:val="000000"/>
          <w:lang w:val="it-IT"/>
        </w:rPr>
      </w:pPr>
    </w:p>
    <w:sectPr w:rsidR="00B31374" w:rsidRPr="00C51E4A" w:rsidSect="00026BB9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374" w:rsidRDefault="00B31374">
      <w:r>
        <w:separator/>
      </w:r>
    </w:p>
    <w:p w:rsidR="00B31374" w:rsidRDefault="00B31374"/>
  </w:endnote>
  <w:endnote w:type="continuationSeparator" w:id="0">
    <w:p w:rsidR="00B31374" w:rsidRDefault="00B31374">
      <w:r>
        <w:continuationSeparator/>
      </w:r>
    </w:p>
    <w:p w:rsidR="00B31374" w:rsidRDefault="00B3137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3D9F7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OT863180f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74" w:rsidRPr="005E03EE" w:rsidRDefault="00B31374" w:rsidP="005E03EE">
    <w:pPr>
      <w:pStyle w:val="ECVCurriculumVitaeNextPages"/>
      <w:rPr>
        <w:lang w:val="it-IT"/>
      </w:rPr>
    </w:pPr>
    <w:r>
      <w:rPr>
        <w:rFonts w:ascii="ArialMT" w:hAnsi="ArialMT" w:cs="ArialMT"/>
        <w:color w:val="26B4EA"/>
        <w:sz w:val="14"/>
        <w:szCs w:val="14"/>
      </w:rPr>
      <w:tab/>
    </w:r>
    <w:r>
      <w:rPr>
        <w:lang w:val="it-IT"/>
      </w:rPr>
      <w:t xml:space="preserve"> </w:t>
    </w:r>
  </w:p>
  <w:p w:rsidR="00B31374" w:rsidRPr="005E03EE" w:rsidRDefault="00B31374" w:rsidP="005E03EE">
    <w:pPr>
      <w:rPr>
        <w:lang w:val="it-IT"/>
      </w:rPr>
    </w:pPr>
  </w:p>
  <w:p w:rsidR="00B31374" w:rsidRPr="005E03EE" w:rsidRDefault="00B31374" w:rsidP="005E03EE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 w:rsidRPr="005E03EE">
      <w:rPr>
        <w:rFonts w:ascii="ArialMT" w:hAnsi="ArialMT" w:cs="ArialMT"/>
        <w:color w:val="26B4EA"/>
        <w:sz w:val="14"/>
        <w:szCs w:val="14"/>
        <w:lang w:val="it-IT"/>
      </w:rPr>
      <w:tab/>
    </w:r>
    <w:r w:rsidRPr="00A06FF7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A06FF7">
      <w:rPr>
        <w:rFonts w:ascii="ArialMT" w:hAnsi="ArialMT" w:cs="ArialMT"/>
        <w:sz w:val="14"/>
        <w:szCs w:val="14"/>
        <w:lang w:val="it-IT"/>
      </w:rPr>
      <w:t xml:space="preserve">Alberto Ciarmatori - +39 3938772896 </w:t>
    </w:r>
    <w:smartTag w:uri="urn:schemas-microsoft-com:office:smarttags" w:element="PersonName">
      <w:r w:rsidRPr="00A06FF7">
        <w:rPr>
          <w:rFonts w:ascii="ArialMT" w:hAnsi="ArialMT" w:cs="ArialMT"/>
          <w:sz w:val="14"/>
          <w:szCs w:val="14"/>
          <w:lang w:val="it-IT"/>
        </w:rPr>
        <w:t>alberto.ciarmatori@gmail.co</w:t>
      </w:r>
      <w:r>
        <w:rPr>
          <w:rFonts w:ascii="ArialMT" w:hAnsi="ArialMT" w:cs="ArialMT"/>
          <w:sz w:val="14"/>
          <w:szCs w:val="14"/>
          <w:lang w:val="it-IT"/>
        </w:rPr>
        <w:t>m</w:t>
      </w:r>
    </w:smartTag>
    <w:r w:rsidRPr="005E03EE">
      <w:rPr>
        <w:rFonts w:ascii="ArialMT" w:hAnsi="ArialMT" w:cs="ArialMT"/>
        <w:sz w:val="14"/>
        <w:szCs w:val="14"/>
        <w:lang w:val="it-IT"/>
      </w:rPr>
      <w:tab/>
      <w:t>Page</w:t>
    </w:r>
    <w:r w:rsidRPr="005E03EE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5E03EE">
      <w:rPr>
        <w:rFonts w:eastAsia="Times New Roman" w:cs="ArialMT"/>
        <w:sz w:val="14"/>
        <w:szCs w:val="14"/>
        <w:lang w:val="it-IT"/>
      </w:rPr>
      <w:fldChar w:fldCharType="begin"/>
    </w:r>
    <w:r w:rsidRPr="005E03EE">
      <w:rPr>
        <w:rFonts w:eastAsia="Times New Roman" w:cs="ArialMT"/>
        <w:sz w:val="14"/>
        <w:szCs w:val="14"/>
        <w:lang w:val="it-IT"/>
      </w:rPr>
      <w:instrText xml:space="preserve"> PAGE </w:instrText>
    </w:r>
    <w:r w:rsidRPr="005E03EE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6</w:t>
    </w:r>
    <w:r w:rsidRPr="005E03EE">
      <w:rPr>
        <w:rFonts w:eastAsia="Times New Roman" w:cs="ArialMT"/>
        <w:sz w:val="14"/>
        <w:szCs w:val="14"/>
        <w:lang w:val="it-IT"/>
      </w:rPr>
      <w:fldChar w:fldCharType="end"/>
    </w:r>
    <w:r w:rsidRPr="005E03EE">
      <w:rPr>
        <w:rFonts w:ascii="ArialMT" w:hAnsi="ArialMT" w:cs="ArialMT"/>
        <w:sz w:val="14"/>
        <w:szCs w:val="14"/>
        <w:lang w:val="it-IT"/>
      </w:rPr>
      <w:t xml:space="preserve"> / </w:t>
    </w:r>
    <w:r w:rsidRPr="005E03EE">
      <w:rPr>
        <w:rFonts w:eastAsia="Times New Roman" w:cs="ArialMT"/>
        <w:sz w:val="14"/>
        <w:szCs w:val="14"/>
        <w:lang w:val="it-IT"/>
      </w:rPr>
      <w:fldChar w:fldCharType="begin"/>
    </w:r>
    <w:r w:rsidRPr="005E03EE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5E03EE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6</w:t>
    </w:r>
    <w:r w:rsidRPr="005E03EE">
      <w:rPr>
        <w:rFonts w:eastAsia="Times New Roman" w:cs="ArialMT"/>
        <w:sz w:val="14"/>
        <w:szCs w:val="14"/>
        <w:lang w:val="it-IT"/>
      </w:rPr>
      <w:fldChar w:fldCharType="end"/>
    </w:r>
    <w:r w:rsidRPr="005E03EE">
      <w:rPr>
        <w:rFonts w:ascii="ArialMT" w:hAnsi="ArialMT" w:cs="ArialMT"/>
        <w:color w:val="26B4EA"/>
        <w:sz w:val="14"/>
        <w:szCs w:val="14"/>
        <w:lang w:val="it-IT"/>
      </w:rPr>
      <w:t xml:space="preserve">  </w:t>
    </w:r>
  </w:p>
  <w:p w:rsidR="00B31374" w:rsidRDefault="00B3137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74" w:rsidRPr="00A06FF7" w:rsidRDefault="00B31374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hAnsi="ArialMT" w:cs="ArialMT"/>
        <w:color w:val="26B4EA"/>
        <w:sz w:val="14"/>
        <w:szCs w:val="14"/>
      </w:rPr>
      <w:tab/>
    </w:r>
    <w:r w:rsidRPr="00A06FF7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A06FF7">
      <w:rPr>
        <w:rFonts w:ascii="ArialMT" w:hAnsi="ArialMT" w:cs="ArialMT"/>
        <w:sz w:val="14"/>
        <w:szCs w:val="14"/>
        <w:lang w:val="it-IT"/>
      </w:rPr>
      <w:t xml:space="preserve">Alberto Ciarmatori - +39 3938772896 </w:t>
    </w:r>
    <w:smartTag w:uri="urn:schemas-microsoft-com:office:smarttags" w:element="PersonName">
      <w:r w:rsidRPr="00A06FF7">
        <w:rPr>
          <w:rFonts w:ascii="ArialMT" w:hAnsi="ArialMT" w:cs="ArialMT"/>
          <w:sz w:val="14"/>
          <w:szCs w:val="14"/>
          <w:lang w:val="it-IT"/>
        </w:rPr>
        <w:t>alberto.ciarmatori@gmail.co</w:t>
      </w:r>
      <w:r>
        <w:rPr>
          <w:rFonts w:ascii="ArialMT" w:hAnsi="ArialMT" w:cs="ArialMT"/>
          <w:sz w:val="14"/>
          <w:szCs w:val="14"/>
          <w:lang w:val="it-IT"/>
        </w:rPr>
        <w:t>m</w:t>
      </w:r>
    </w:smartTag>
    <w:r w:rsidRPr="00A06FF7">
      <w:rPr>
        <w:rFonts w:ascii="ArialMT" w:hAnsi="ArialMT" w:cs="ArialMT"/>
        <w:sz w:val="14"/>
        <w:szCs w:val="14"/>
        <w:lang w:val="it-IT"/>
      </w:rPr>
      <w:t xml:space="preserve"> </w:t>
    </w:r>
    <w:r w:rsidRPr="00A06FF7">
      <w:rPr>
        <w:rFonts w:ascii="ArialMT" w:hAnsi="ArialMT" w:cs="ArialMT"/>
        <w:sz w:val="14"/>
        <w:szCs w:val="14"/>
        <w:lang w:val="it-IT"/>
      </w:rPr>
      <w:tab/>
      <w:t>Page</w:t>
    </w:r>
    <w:r w:rsidRPr="00A06FF7">
      <w:rPr>
        <w:rFonts w:ascii="ArialMT" w:hAnsi="ArialMT" w:cs="ArialMT"/>
        <w:color w:val="26B4EA"/>
        <w:sz w:val="14"/>
        <w:szCs w:val="14"/>
        <w:lang w:val="it-IT"/>
      </w:rPr>
      <w:t xml:space="preserve"> </w:t>
    </w:r>
    <w:r w:rsidRPr="00A06FF7">
      <w:rPr>
        <w:rFonts w:eastAsia="Times New Roman" w:cs="ArialMT"/>
        <w:sz w:val="14"/>
        <w:szCs w:val="14"/>
        <w:lang w:val="it-IT"/>
      </w:rPr>
      <w:fldChar w:fldCharType="begin"/>
    </w:r>
    <w:r w:rsidRPr="00A06FF7">
      <w:rPr>
        <w:rFonts w:eastAsia="Times New Roman" w:cs="ArialMT"/>
        <w:sz w:val="14"/>
        <w:szCs w:val="14"/>
        <w:lang w:val="it-IT"/>
      </w:rPr>
      <w:instrText xml:space="preserve"> PAGE </w:instrText>
    </w:r>
    <w:r w:rsidRPr="00A06FF7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5</w:t>
    </w:r>
    <w:r w:rsidRPr="00A06FF7">
      <w:rPr>
        <w:rFonts w:eastAsia="Times New Roman" w:cs="ArialMT"/>
        <w:sz w:val="14"/>
        <w:szCs w:val="14"/>
        <w:lang w:val="it-IT"/>
      </w:rPr>
      <w:fldChar w:fldCharType="end"/>
    </w:r>
    <w:r w:rsidRPr="00A06FF7">
      <w:rPr>
        <w:rFonts w:ascii="ArialMT" w:hAnsi="ArialMT" w:cs="ArialMT"/>
        <w:sz w:val="14"/>
        <w:szCs w:val="14"/>
        <w:lang w:val="it-IT"/>
      </w:rPr>
      <w:t xml:space="preserve"> / </w:t>
    </w:r>
    <w:r w:rsidRPr="00A06FF7">
      <w:rPr>
        <w:rFonts w:eastAsia="Times New Roman" w:cs="ArialMT"/>
        <w:sz w:val="14"/>
        <w:szCs w:val="14"/>
        <w:lang w:val="it-IT"/>
      </w:rPr>
      <w:fldChar w:fldCharType="begin"/>
    </w:r>
    <w:r w:rsidRPr="00A06FF7">
      <w:rPr>
        <w:rFonts w:eastAsia="Times New Roman" w:cs="ArialMT"/>
        <w:sz w:val="14"/>
        <w:szCs w:val="14"/>
        <w:lang w:val="it-IT"/>
      </w:rPr>
      <w:instrText xml:space="preserve"> NUMPAGES </w:instrText>
    </w:r>
    <w:r w:rsidRPr="00A06FF7">
      <w:rPr>
        <w:rFonts w:eastAsia="Times New Roman" w:cs="ArialMT"/>
        <w:sz w:val="14"/>
        <w:szCs w:val="14"/>
        <w:lang w:val="it-IT"/>
      </w:rPr>
      <w:fldChar w:fldCharType="separate"/>
    </w:r>
    <w:r>
      <w:rPr>
        <w:rFonts w:eastAsia="Times New Roman" w:cs="ArialMT"/>
        <w:noProof/>
        <w:sz w:val="14"/>
        <w:szCs w:val="14"/>
        <w:lang w:val="it-IT"/>
      </w:rPr>
      <w:t>6</w:t>
    </w:r>
    <w:r w:rsidRPr="00A06FF7">
      <w:rPr>
        <w:rFonts w:eastAsia="Times New Roman" w:cs="ArialMT"/>
        <w:sz w:val="14"/>
        <w:szCs w:val="14"/>
        <w:lang w:val="it-IT"/>
      </w:rPr>
      <w:fldChar w:fldCharType="end"/>
    </w:r>
    <w:r w:rsidRPr="00A06FF7">
      <w:rPr>
        <w:rFonts w:ascii="ArialMT" w:hAnsi="ArialMT" w:cs="ArialMT"/>
        <w:color w:val="26B4EA"/>
        <w:sz w:val="14"/>
        <w:szCs w:val="14"/>
        <w:lang w:val="it-IT"/>
      </w:rPr>
      <w:t xml:space="preserve"> </w:t>
    </w:r>
  </w:p>
  <w:p w:rsidR="00B31374" w:rsidRDefault="00B3137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374" w:rsidRDefault="00B31374">
      <w:r>
        <w:separator/>
      </w:r>
    </w:p>
    <w:p w:rsidR="00B31374" w:rsidRDefault="00B31374"/>
  </w:footnote>
  <w:footnote w:type="continuationSeparator" w:id="0">
    <w:p w:rsidR="00B31374" w:rsidRDefault="00B31374">
      <w:r>
        <w:continuationSeparator/>
      </w:r>
    </w:p>
    <w:p w:rsidR="00B31374" w:rsidRDefault="00B3137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74" w:rsidRDefault="00B31374">
    <w:pPr>
      <w:pStyle w:val="ECVCurriculumVitaeNextPages"/>
      <w:rPr>
        <w:szCs w:val="20"/>
      </w:rPr>
    </w:pPr>
    <w:r>
      <w:rPr>
        <w:noProof/>
        <w:lang w:val="it-IT" w:eastAsia="it-IT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0;margin-top:0;width:78.2pt;height:22.65pt;z-index:251660288;visibility:visible;mso-wrap-distance-left:0;mso-wrap-distance-right:0" filled="t">
          <v:imagedata r:id="rId1" o:title=""/>
          <w10:wrap type="square"/>
        </v:shape>
      </w:pict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>Alberto Ciarmatori</w:t>
    </w:r>
  </w:p>
  <w:p w:rsidR="00B31374" w:rsidRDefault="00B31374" w:rsidP="005A22B1">
    <w:pPr>
      <w:pStyle w:val="ECVCurriculumVitaeNextPages"/>
      <w:jc w:val="left"/>
    </w:pPr>
    <w:r>
      <w:t xml:space="preserve"> </w:t>
    </w:r>
  </w:p>
  <w:p w:rsidR="00B31374" w:rsidRDefault="00B3137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74" w:rsidRDefault="00B31374">
    <w:pPr>
      <w:pStyle w:val="ECVCurriculumVitaeNextPages"/>
    </w:pPr>
    <w:r>
      <w:rPr>
        <w:noProof/>
        <w:lang w:val="it-IT" w:eastAsia="it-IT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50" type="#_x0000_t75" style="position:absolute;left:0;text-align:left;margin-left:0;margin-top:0;width:78.2pt;height:22.65pt;z-index:251662336;visibility:visible;mso-wrap-distance-left:0;mso-wrap-distance-right:0" filled="t">
          <v:imagedata r:id="rId1" o:title=""/>
          <w10:wrap type="square"/>
        </v:shape>
      </w:pict>
    </w:r>
    <w:r>
      <w:t xml:space="preserve"> </w:t>
    </w:r>
    <w:r>
      <w:tab/>
      <w:t xml:space="preserve"> </w:t>
    </w:r>
    <w:r>
      <w:rPr>
        <w:szCs w:val="20"/>
      </w:rPr>
      <w:t>Curriculum Vitae</w:t>
    </w:r>
    <w:r>
      <w:rPr>
        <w:szCs w:val="20"/>
      </w:rPr>
      <w:tab/>
      <w:t>Alberto Ciarmatori</w:t>
    </w:r>
    <w:r>
      <w:t xml:space="preserve"> </w:t>
    </w:r>
  </w:p>
  <w:p w:rsidR="00B31374" w:rsidRDefault="00B3137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>
    <w:nsid w:val="0A9240D8"/>
    <w:multiLevelType w:val="hybridMultilevel"/>
    <w:tmpl w:val="BB36BDE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021BF1"/>
    <w:multiLevelType w:val="hybridMultilevel"/>
    <w:tmpl w:val="52748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67D0E"/>
    <w:multiLevelType w:val="hybridMultilevel"/>
    <w:tmpl w:val="C33A3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B0EF6"/>
    <w:multiLevelType w:val="hybridMultilevel"/>
    <w:tmpl w:val="71147B72"/>
    <w:lvl w:ilvl="0" w:tplc="33188050">
      <w:start w:val="10"/>
      <w:numFmt w:val="bullet"/>
      <w:lvlText w:val="-"/>
      <w:lvlJc w:val="left"/>
      <w:pPr>
        <w:ind w:left="833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2ACA43E1"/>
    <w:multiLevelType w:val="hybridMultilevel"/>
    <w:tmpl w:val="71344FA2"/>
    <w:lvl w:ilvl="0" w:tplc="3716AB84">
      <w:start w:val="1"/>
      <w:numFmt w:val="upperRoman"/>
      <w:lvlText w:val="%1-"/>
      <w:lvlJc w:val="left"/>
      <w:pPr>
        <w:ind w:left="833" w:hanging="720"/>
      </w:pPr>
      <w:rPr>
        <w:rFonts w:cs="Arial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7">
    <w:nsid w:val="31095C28"/>
    <w:multiLevelType w:val="hybridMultilevel"/>
    <w:tmpl w:val="660098FE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3799234D"/>
    <w:multiLevelType w:val="hybridMultilevel"/>
    <w:tmpl w:val="2DF8F256"/>
    <w:lvl w:ilvl="0" w:tplc="33188050">
      <w:start w:val="10"/>
      <w:numFmt w:val="bullet"/>
      <w:lvlText w:val="-"/>
      <w:lvlJc w:val="left"/>
      <w:pPr>
        <w:ind w:left="833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409304FB"/>
    <w:multiLevelType w:val="hybridMultilevel"/>
    <w:tmpl w:val="A6E2C41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312844"/>
    <w:multiLevelType w:val="hybridMultilevel"/>
    <w:tmpl w:val="51C8BC4C"/>
    <w:lvl w:ilvl="0" w:tplc="5C06B45E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335699"/>
    <w:multiLevelType w:val="hybridMultilevel"/>
    <w:tmpl w:val="30C67306"/>
    <w:lvl w:ilvl="0" w:tplc="33188050">
      <w:start w:val="10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>
    <w:nsid w:val="7C2A33FE"/>
    <w:multiLevelType w:val="hybridMultilevel"/>
    <w:tmpl w:val="53181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B17C9"/>
    <w:multiLevelType w:val="hybridMultilevel"/>
    <w:tmpl w:val="5CCA1510"/>
    <w:lvl w:ilvl="0" w:tplc="33188050">
      <w:start w:val="10"/>
      <w:numFmt w:val="bullet"/>
      <w:lvlText w:val="-"/>
      <w:lvlJc w:val="left"/>
      <w:pPr>
        <w:ind w:left="833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8"/>
  </w:num>
  <w:num w:numId="11">
    <w:abstractNumId w:val="5"/>
  </w:num>
  <w:num w:numId="12">
    <w:abstractNumId w:val="1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6B9"/>
    <w:rsid w:val="00011F7B"/>
    <w:rsid w:val="000207A8"/>
    <w:rsid w:val="00026BB9"/>
    <w:rsid w:val="00056A60"/>
    <w:rsid w:val="00086A47"/>
    <w:rsid w:val="00097A7D"/>
    <w:rsid w:val="000A00EA"/>
    <w:rsid w:val="00120D59"/>
    <w:rsid w:val="001227AF"/>
    <w:rsid w:val="0013331E"/>
    <w:rsid w:val="00151A79"/>
    <w:rsid w:val="00153CD2"/>
    <w:rsid w:val="001A0627"/>
    <w:rsid w:val="002707E6"/>
    <w:rsid w:val="0028564D"/>
    <w:rsid w:val="002946C7"/>
    <w:rsid w:val="002A321B"/>
    <w:rsid w:val="002B7D03"/>
    <w:rsid w:val="002C29CD"/>
    <w:rsid w:val="002D4FAE"/>
    <w:rsid w:val="003015D6"/>
    <w:rsid w:val="00306C9A"/>
    <w:rsid w:val="003129B3"/>
    <w:rsid w:val="003575AA"/>
    <w:rsid w:val="00374FFE"/>
    <w:rsid w:val="00387665"/>
    <w:rsid w:val="00394148"/>
    <w:rsid w:val="003A1788"/>
    <w:rsid w:val="003D301E"/>
    <w:rsid w:val="003D43EC"/>
    <w:rsid w:val="004246D3"/>
    <w:rsid w:val="00440DED"/>
    <w:rsid w:val="004457E2"/>
    <w:rsid w:val="00445B0B"/>
    <w:rsid w:val="00453F64"/>
    <w:rsid w:val="0047795D"/>
    <w:rsid w:val="00480F63"/>
    <w:rsid w:val="004A7A6C"/>
    <w:rsid w:val="004C2B3B"/>
    <w:rsid w:val="005064DE"/>
    <w:rsid w:val="00520052"/>
    <w:rsid w:val="00527121"/>
    <w:rsid w:val="00553D62"/>
    <w:rsid w:val="00556C7D"/>
    <w:rsid w:val="00590556"/>
    <w:rsid w:val="0059100A"/>
    <w:rsid w:val="00591F03"/>
    <w:rsid w:val="005945D9"/>
    <w:rsid w:val="005A22B1"/>
    <w:rsid w:val="005C0D6F"/>
    <w:rsid w:val="005C3515"/>
    <w:rsid w:val="005E03EE"/>
    <w:rsid w:val="005E5B2C"/>
    <w:rsid w:val="00625F2D"/>
    <w:rsid w:val="0062610C"/>
    <w:rsid w:val="0063149A"/>
    <w:rsid w:val="00632589"/>
    <w:rsid w:val="00637B05"/>
    <w:rsid w:val="006C30BD"/>
    <w:rsid w:val="006C765B"/>
    <w:rsid w:val="007063F6"/>
    <w:rsid w:val="00713A1A"/>
    <w:rsid w:val="00715D60"/>
    <w:rsid w:val="00732409"/>
    <w:rsid w:val="00750709"/>
    <w:rsid w:val="00751C74"/>
    <w:rsid w:val="00755C0B"/>
    <w:rsid w:val="00761C38"/>
    <w:rsid w:val="00766C3D"/>
    <w:rsid w:val="00772C9D"/>
    <w:rsid w:val="00777CB4"/>
    <w:rsid w:val="007D10E0"/>
    <w:rsid w:val="007D3E3C"/>
    <w:rsid w:val="00824E82"/>
    <w:rsid w:val="0082539D"/>
    <w:rsid w:val="0083002E"/>
    <w:rsid w:val="008370A1"/>
    <w:rsid w:val="00837D69"/>
    <w:rsid w:val="00843C5D"/>
    <w:rsid w:val="00852D52"/>
    <w:rsid w:val="00857609"/>
    <w:rsid w:val="00897812"/>
    <w:rsid w:val="008F2978"/>
    <w:rsid w:val="008F4CC4"/>
    <w:rsid w:val="008F5906"/>
    <w:rsid w:val="0091799C"/>
    <w:rsid w:val="00984445"/>
    <w:rsid w:val="009D0C16"/>
    <w:rsid w:val="00A06FF7"/>
    <w:rsid w:val="00A25A3E"/>
    <w:rsid w:val="00A3652D"/>
    <w:rsid w:val="00A856FA"/>
    <w:rsid w:val="00AC1382"/>
    <w:rsid w:val="00AD460E"/>
    <w:rsid w:val="00AD494E"/>
    <w:rsid w:val="00AF5441"/>
    <w:rsid w:val="00B23923"/>
    <w:rsid w:val="00B31374"/>
    <w:rsid w:val="00B433A4"/>
    <w:rsid w:val="00B63E88"/>
    <w:rsid w:val="00B67582"/>
    <w:rsid w:val="00B90AD1"/>
    <w:rsid w:val="00BA14FD"/>
    <w:rsid w:val="00BC3BF0"/>
    <w:rsid w:val="00BD598C"/>
    <w:rsid w:val="00BF3091"/>
    <w:rsid w:val="00BF38F0"/>
    <w:rsid w:val="00BF5011"/>
    <w:rsid w:val="00C00D59"/>
    <w:rsid w:val="00C366C8"/>
    <w:rsid w:val="00C37078"/>
    <w:rsid w:val="00C51E4A"/>
    <w:rsid w:val="00C52BB7"/>
    <w:rsid w:val="00C645DE"/>
    <w:rsid w:val="00CA6675"/>
    <w:rsid w:val="00CC4451"/>
    <w:rsid w:val="00CD4C58"/>
    <w:rsid w:val="00CD4F3D"/>
    <w:rsid w:val="00CF19BC"/>
    <w:rsid w:val="00D020FF"/>
    <w:rsid w:val="00D2170E"/>
    <w:rsid w:val="00D80141"/>
    <w:rsid w:val="00DA45C7"/>
    <w:rsid w:val="00DB049D"/>
    <w:rsid w:val="00DD3D03"/>
    <w:rsid w:val="00DF71D4"/>
    <w:rsid w:val="00DF7586"/>
    <w:rsid w:val="00E203A0"/>
    <w:rsid w:val="00E244F6"/>
    <w:rsid w:val="00E35F08"/>
    <w:rsid w:val="00E4689E"/>
    <w:rsid w:val="00E508DD"/>
    <w:rsid w:val="00E54544"/>
    <w:rsid w:val="00ED10DF"/>
    <w:rsid w:val="00ED66FC"/>
    <w:rsid w:val="00EE61D7"/>
    <w:rsid w:val="00F0295C"/>
    <w:rsid w:val="00F206B9"/>
    <w:rsid w:val="00F351C8"/>
    <w:rsid w:val="00FA66C6"/>
    <w:rsid w:val="00FB5F77"/>
    <w:rsid w:val="00FC7F00"/>
    <w:rsid w:val="00FF4F6E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BB9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link w:val="Heading1Char"/>
    <w:uiPriority w:val="99"/>
    <w:qFormat/>
    <w:rsid w:val="00026BB9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link w:val="Heading2Char"/>
    <w:uiPriority w:val="99"/>
    <w:qFormat/>
    <w:rsid w:val="00026BB9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Mangal"/>
      <w:b/>
      <w:bCs/>
      <w:color w:val="3F3A38"/>
      <w:spacing w:val="-6"/>
      <w:kern w:val="32"/>
      <w:sz w:val="29"/>
      <w:szCs w:val="29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Mangal"/>
      <w:b/>
      <w:bCs/>
      <w:i/>
      <w:iCs/>
      <w:color w:val="3F3A38"/>
      <w:spacing w:val="-6"/>
      <w:kern w:val="1"/>
      <w:sz w:val="25"/>
      <w:szCs w:val="25"/>
      <w:lang w:val="en-GB" w:eastAsia="zh-CN" w:bidi="hi-IN"/>
    </w:rPr>
  </w:style>
  <w:style w:type="character" w:customStyle="1" w:styleId="ECVHeadingContactDetails">
    <w:name w:val="_ECV_HeadingContactDetails"/>
    <w:uiPriority w:val="99"/>
    <w:rsid w:val="00026BB9"/>
    <w:rPr>
      <w:rFonts w:ascii="Arial" w:hAnsi="Arial"/>
      <w:color w:val="1593CB"/>
      <w:sz w:val="18"/>
      <w:shd w:val="clear" w:color="auto" w:fill="auto"/>
    </w:rPr>
  </w:style>
  <w:style w:type="character" w:customStyle="1" w:styleId="ECVContactDetails">
    <w:name w:val="_ECV_ContactDetails"/>
    <w:uiPriority w:val="99"/>
    <w:rsid w:val="00026BB9"/>
    <w:rPr>
      <w:rFonts w:ascii="Arial" w:hAnsi="Arial"/>
      <w:color w:val="3F3A38"/>
      <w:sz w:val="18"/>
      <w:shd w:val="clear" w:color="auto" w:fill="auto"/>
    </w:rPr>
  </w:style>
  <w:style w:type="character" w:customStyle="1" w:styleId="NumberingSymbols">
    <w:name w:val="Numbering Symbols"/>
    <w:uiPriority w:val="99"/>
    <w:rsid w:val="00026BB9"/>
  </w:style>
  <w:style w:type="character" w:customStyle="1" w:styleId="Bullets">
    <w:name w:val="Bullets"/>
    <w:uiPriority w:val="99"/>
    <w:rsid w:val="00026BB9"/>
    <w:rPr>
      <w:rFonts w:ascii="OpenSymbol" w:hAnsi="OpenSymbol"/>
    </w:rPr>
  </w:style>
  <w:style w:type="character" w:styleId="LineNumber">
    <w:name w:val="line number"/>
    <w:basedOn w:val="DefaultParagraphFont"/>
    <w:uiPriority w:val="99"/>
    <w:rsid w:val="00026BB9"/>
    <w:rPr>
      <w:rFonts w:cs="Times New Roman"/>
    </w:rPr>
  </w:style>
  <w:style w:type="character" w:styleId="Hyperlink">
    <w:name w:val="Hyperlink"/>
    <w:basedOn w:val="DefaultParagraphFont"/>
    <w:uiPriority w:val="99"/>
    <w:rsid w:val="00026BB9"/>
    <w:rPr>
      <w:rFonts w:cs="Times New Roman"/>
      <w:color w:val="000080"/>
      <w:u w:val="single"/>
    </w:rPr>
  </w:style>
  <w:style w:type="character" w:customStyle="1" w:styleId="ECVInternetLink">
    <w:name w:val="_ECV_InternetLink"/>
    <w:uiPriority w:val="99"/>
    <w:rsid w:val="00026BB9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uiPriority w:val="99"/>
    <w:rsid w:val="00026BB9"/>
    <w:rPr>
      <w:rFonts w:ascii="Arial" w:hAnsi="Arial"/>
      <w:color w:val="1593CB"/>
      <w:spacing w:val="-6"/>
      <w:sz w:val="18"/>
      <w:shd w:val="clear" w:color="auto" w:fill="auto"/>
    </w:rPr>
  </w:style>
  <w:style w:type="character" w:styleId="FollowedHyperlink">
    <w:name w:val="FollowedHyperlink"/>
    <w:basedOn w:val="DefaultParagraphFont"/>
    <w:uiPriority w:val="99"/>
    <w:rsid w:val="00026BB9"/>
    <w:rPr>
      <w:rFonts w:cs="Times New Roman"/>
      <w:color w:val="800000"/>
      <w:u w:val="single"/>
    </w:rPr>
  </w:style>
  <w:style w:type="paragraph" w:customStyle="1" w:styleId="Heading">
    <w:name w:val="Heading"/>
    <w:basedOn w:val="Normal"/>
    <w:next w:val="BodyText"/>
    <w:uiPriority w:val="99"/>
    <w:rsid w:val="00026BB9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26BB9"/>
    <w:pPr>
      <w:spacing w:line="10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Mangal"/>
      <w:color w:val="3F3A38"/>
      <w:spacing w:val="-6"/>
      <w:kern w:val="1"/>
      <w:sz w:val="24"/>
      <w:szCs w:val="24"/>
      <w:lang w:val="en-GB" w:eastAsia="zh-CN" w:bidi="hi-IN"/>
    </w:rPr>
  </w:style>
  <w:style w:type="paragraph" w:styleId="List">
    <w:name w:val="List"/>
    <w:basedOn w:val="BodyText"/>
    <w:uiPriority w:val="99"/>
    <w:rsid w:val="00026BB9"/>
  </w:style>
  <w:style w:type="paragraph" w:styleId="Caption">
    <w:name w:val="caption"/>
    <w:basedOn w:val="Normal"/>
    <w:uiPriority w:val="99"/>
    <w:qFormat/>
    <w:rsid w:val="00026BB9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uiPriority w:val="99"/>
    <w:rsid w:val="00026BB9"/>
    <w:pPr>
      <w:suppressLineNumbers/>
    </w:pPr>
  </w:style>
  <w:style w:type="paragraph" w:customStyle="1" w:styleId="TableContents">
    <w:name w:val="Table Contents"/>
    <w:basedOn w:val="Normal"/>
    <w:uiPriority w:val="99"/>
    <w:rsid w:val="00026BB9"/>
    <w:pPr>
      <w:suppressLineNumbers/>
    </w:pPr>
  </w:style>
  <w:style w:type="paragraph" w:customStyle="1" w:styleId="TableHeading">
    <w:name w:val="Table Heading"/>
    <w:basedOn w:val="TableContents"/>
    <w:uiPriority w:val="99"/>
    <w:rsid w:val="00026BB9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uiPriority w:val="99"/>
    <w:rsid w:val="00026BB9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uiPriority w:val="99"/>
    <w:rsid w:val="00026BB9"/>
    <w:rPr>
      <w:color w:val="404040"/>
      <w:sz w:val="20"/>
    </w:rPr>
  </w:style>
  <w:style w:type="paragraph" w:customStyle="1" w:styleId="ECVRightColumn">
    <w:name w:val="_ECV_RightColumn"/>
    <w:basedOn w:val="TableContents"/>
    <w:uiPriority w:val="99"/>
    <w:rsid w:val="00026BB9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uiPriority w:val="99"/>
    <w:rsid w:val="00026BB9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uiPriority w:val="99"/>
    <w:rsid w:val="00026BB9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uiPriority w:val="99"/>
    <w:rsid w:val="00026BB9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uiPriority w:val="99"/>
    <w:rsid w:val="00026BB9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uiPriority w:val="99"/>
    <w:rsid w:val="00026BB9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uiPriority w:val="99"/>
    <w:rsid w:val="00026BB9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uiPriority w:val="99"/>
    <w:rsid w:val="00026BB9"/>
  </w:style>
  <w:style w:type="paragraph" w:customStyle="1" w:styleId="Table">
    <w:name w:val="Table"/>
    <w:basedOn w:val="Caption"/>
    <w:uiPriority w:val="99"/>
    <w:rsid w:val="00026BB9"/>
  </w:style>
  <w:style w:type="paragraph" w:customStyle="1" w:styleId="ECVSubSectionHeading">
    <w:name w:val="_ECV_SubSectionHeading"/>
    <w:basedOn w:val="ECVRightColumn"/>
    <w:uiPriority w:val="99"/>
    <w:rsid w:val="00026BB9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uiPriority w:val="99"/>
    <w:rsid w:val="00026BB9"/>
    <w:pPr>
      <w:autoSpaceDE w:val="0"/>
      <w:spacing w:before="57" w:after="85" w:line="100" w:lineRule="atLeast"/>
    </w:pPr>
    <w:rPr>
      <w:rFonts w:eastAsia="Times New Roman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uiPriority w:val="99"/>
    <w:rsid w:val="00026BB9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uiPriority w:val="99"/>
    <w:rsid w:val="00026BB9"/>
    <w:pPr>
      <w:spacing w:before="0"/>
    </w:pPr>
  </w:style>
  <w:style w:type="paragraph" w:customStyle="1" w:styleId="ECVHeadingBullet">
    <w:name w:val="_ECV_HeadingBullet"/>
    <w:basedOn w:val="ECVLeftHeading"/>
    <w:uiPriority w:val="99"/>
    <w:rsid w:val="00026BB9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uiPriority w:val="99"/>
    <w:rsid w:val="00026BB9"/>
    <w:pPr>
      <w:spacing w:before="0" w:line="100" w:lineRule="atLeast"/>
    </w:pPr>
  </w:style>
  <w:style w:type="paragraph" w:customStyle="1" w:styleId="CVMajor">
    <w:name w:val="CV Major"/>
    <w:basedOn w:val="Normal"/>
    <w:uiPriority w:val="99"/>
    <w:rsid w:val="00026BB9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uiPriority w:val="99"/>
    <w:rsid w:val="00026BB9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uiPriority w:val="99"/>
    <w:rsid w:val="00026BB9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uiPriority w:val="99"/>
    <w:rsid w:val="00026BB9"/>
    <w:rPr>
      <w:color w:val="17ACE6"/>
    </w:rPr>
  </w:style>
  <w:style w:type="paragraph" w:styleId="Header">
    <w:name w:val="header"/>
    <w:basedOn w:val="Normal"/>
    <w:link w:val="HeaderChar"/>
    <w:uiPriority w:val="99"/>
    <w:rsid w:val="00026BB9"/>
    <w:pPr>
      <w:suppressLineNumbers/>
      <w:tabs>
        <w:tab w:val="center" w:pos="5103"/>
        <w:tab w:val="right" w:pos="102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eastAsia="SimSun" w:hAnsi="Arial" w:cs="Mangal"/>
      <w:color w:val="3F3A38"/>
      <w:spacing w:val="-6"/>
      <w:kern w:val="1"/>
      <w:sz w:val="24"/>
      <w:szCs w:val="24"/>
      <w:lang w:val="en-GB" w:eastAsia="zh-CN" w:bidi="hi-IN"/>
    </w:rPr>
  </w:style>
  <w:style w:type="paragraph" w:customStyle="1" w:styleId="ECVAttachment">
    <w:name w:val="_ECV_Attachment"/>
    <w:basedOn w:val="ECVSectionDetails"/>
    <w:uiPriority w:val="99"/>
    <w:rsid w:val="00026BB9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uiPriority w:val="99"/>
    <w:rsid w:val="00026BB9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uiPriority w:val="99"/>
    <w:rsid w:val="00026BB9"/>
  </w:style>
  <w:style w:type="paragraph" w:customStyle="1" w:styleId="ECVLeftDetails">
    <w:name w:val="_ECV_LeftDetails"/>
    <w:basedOn w:val="ECVLeftHeading"/>
    <w:uiPriority w:val="99"/>
    <w:rsid w:val="00026BB9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rsid w:val="00026BB9"/>
    <w:pPr>
      <w:suppressLineNumbers/>
      <w:tabs>
        <w:tab w:val="right" w:pos="2835"/>
        <w:tab w:val="left" w:pos="10205"/>
      </w:tabs>
    </w:pPr>
    <w:rPr>
      <w:color w:val="1593C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Mangal"/>
      <w:color w:val="3F3A38"/>
      <w:spacing w:val="-6"/>
      <w:kern w:val="1"/>
      <w:sz w:val="24"/>
      <w:szCs w:val="24"/>
      <w:lang w:val="en-GB" w:eastAsia="zh-CN" w:bidi="hi-IN"/>
    </w:rPr>
  </w:style>
  <w:style w:type="paragraph" w:customStyle="1" w:styleId="ECVLanguageHeading">
    <w:name w:val="_ECV_LanguageHeading"/>
    <w:basedOn w:val="ECVRightColumn"/>
    <w:uiPriority w:val="99"/>
    <w:rsid w:val="00026BB9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uiPriority w:val="99"/>
    <w:rsid w:val="00026BB9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uiPriority w:val="99"/>
    <w:rsid w:val="00026BB9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uiPriority w:val="99"/>
    <w:rsid w:val="00026BB9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uiPriority w:val="99"/>
    <w:rsid w:val="00026BB9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uiPriority w:val="99"/>
    <w:rsid w:val="00026BB9"/>
    <w:rPr>
      <w:u w:val="single"/>
    </w:rPr>
  </w:style>
  <w:style w:type="paragraph" w:customStyle="1" w:styleId="ECVText">
    <w:name w:val="_ECV_Text"/>
    <w:basedOn w:val="BodyText"/>
    <w:uiPriority w:val="99"/>
    <w:rsid w:val="00026BB9"/>
  </w:style>
  <w:style w:type="paragraph" w:customStyle="1" w:styleId="ECVBusinessSector">
    <w:name w:val="_ECV_BusinessSector"/>
    <w:basedOn w:val="ECVOrganisationDetails"/>
    <w:uiPriority w:val="99"/>
    <w:rsid w:val="00026BB9"/>
    <w:pPr>
      <w:spacing w:before="113" w:after="0"/>
    </w:pPr>
  </w:style>
  <w:style w:type="paragraph" w:customStyle="1" w:styleId="ECVLanguageName">
    <w:name w:val="_ECV_LanguageName"/>
    <w:basedOn w:val="ECVLanguageCertificate"/>
    <w:uiPriority w:val="99"/>
    <w:rsid w:val="00026BB9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uiPriority w:val="99"/>
    <w:rsid w:val="00026BB9"/>
    <w:pPr>
      <w:spacing w:before="57"/>
    </w:pPr>
  </w:style>
  <w:style w:type="paragraph" w:customStyle="1" w:styleId="ECVOccupationalFieldHeading">
    <w:name w:val="_ECV_OccupationalFieldHeading"/>
    <w:basedOn w:val="ECVLeftHeading"/>
    <w:uiPriority w:val="99"/>
    <w:rsid w:val="00026BB9"/>
    <w:pPr>
      <w:spacing w:before="57"/>
    </w:pPr>
  </w:style>
  <w:style w:type="paragraph" w:customStyle="1" w:styleId="ECVGenderRow">
    <w:name w:val="_ECV_GenderRow"/>
    <w:basedOn w:val="Normal"/>
    <w:uiPriority w:val="99"/>
    <w:rsid w:val="00026BB9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uiPriority w:val="99"/>
    <w:rsid w:val="00026BB9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uiPriority w:val="99"/>
    <w:rsid w:val="00026BB9"/>
  </w:style>
  <w:style w:type="paragraph" w:customStyle="1" w:styleId="ECVBusinessSectorRow">
    <w:name w:val="_ECV_BusinessSectorRow"/>
    <w:basedOn w:val="Normal"/>
    <w:uiPriority w:val="99"/>
    <w:rsid w:val="00026BB9"/>
  </w:style>
  <w:style w:type="paragraph" w:customStyle="1" w:styleId="ECVBlueBox">
    <w:name w:val="_ECV_BlueBox"/>
    <w:basedOn w:val="ECVNarrowSpacing"/>
    <w:uiPriority w:val="99"/>
    <w:rsid w:val="00026BB9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uiPriority w:val="99"/>
    <w:rsid w:val="00026BB9"/>
  </w:style>
  <w:style w:type="paragraph" w:customStyle="1" w:styleId="ESPText">
    <w:name w:val="_ESP_Text"/>
    <w:basedOn w:val="ECVText"/>
    <w:uiPriority w:val="99"/>
    <w:rsid w:val="00026BB9"/>
  </w:style>
  <w:style w:type="paragraph" w:customStyle="1" w:styleId="ESPHeading">
    <w:name w:val="_ESP_Heading"/>
    <w:basedOn w:val="ESPText"/>
    <w:uiPriority w:val="99"/>
    <w:rsid w:val="00026BB9"/>
    <w:rPr>
      <w:b/>
      <w:bCs/>
      <w:sz w:val="32"/>
      <w:szCs w:val="32"/>
    </w:rPr>
  </w:style>
  <w:style w:type="paragraph" w:customStyle="1" w:styleId="Footerleft">
    <w:name w:val="Footer left"/>
    <w:basedOn w:val="Normal"/>
    <w:uiPriority w:val="99"/>
    <w:rsid w:val="00026BB9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uiPriority w:val="99"/>
    <w:rsid w:val="00026BB9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uiPriority w:val="99"/>
    <w:rsid w:val="00026BB9"/>
  </w:style>
  <w:style w:type="paragraph" w:customStyle="1" w:styleId="CVNormal">
    <w:name w:val="CV Normal"/>
    <w:basedOn w:val="Normal"/>
    <w:uiPriority w:val="99"/>
    <w:rsid w:val="00A25A3E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en-US" w:eastAsia="ar-SA" w:bidi="ar-SA"/>
    </w:rPr>
  </w:style>
  <w:style w:type="paragraph" w:styleId="HTMLPreformatted">
    <w:name w:val="HTML Preformatted"/>
    <w:basedOn w:val="Normal"/>
    <w:link w:val="HTMLPreformattedChar"/>
    <w:uiPriority w:val="99"/>
    <w:rsid w:val="00B63E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color w:val="auto"/>
      <w:spacing w:val="0"/>
      <w:kern w:val="0"/>
      <w:sz w:val="20"/>
      <w:szCs w:val="20"/>
      <w:lang w:val="it-IT" w:eastAsia="it-IT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63E88"/>
    <w:rPr>
      <w:rFonts w:ascii="Courier New" w:hAnsi="Courier New" w:cs="Times New Roman"/>
    </w:rPr>
  </w:style>
  <w:style w:type="paragraph" w:customStyle="1" w:styleId="CVNormal-FirstLine">
    <w:name w:val="CV Normal - First Line"/>
    <w:basedOn w:val="CVNormal"/>
    <w:next w:val="CVNormal"/>
    <w:uiPriority w:val="99"/>
    <w:rsid w:val="005064DE"/>
    <w:pPr>
      <w:spacing w:before="74"/>
    </w:pPr>
  </w:style>
  <w:style w:type="paragraph" w:customStyle="1" w:styleId="CVFooterLeft">
    <w:name w:val="CV Footer Left"/>
    <w:basedOn w:val="Normal"/>
    <w:uiPriority w:val="99"/>
    <w:rsid w:val="005064DE"/>
    <w:pPr>
      <w:widowControl/>
      <w:ind w:firstLine="360"/>
      <w:jc w:val="right"/>
    </w:pPr>
    <w:rPr>
      <w:rFonts w:ascii="Arial Narrow" w:eastAsia="Times New Roman" w:hAnsi="Arial Narrow" w:cs="Times New Roman"/>
      <w:bCs/>
      <w:color w:val="auto"/>
      <w:spacing w:val="0"/>
      <w:kern w:val="0"/>
      <w:szCs w:val="20"/>
      <w:lang w:val="en-US" w:eastAsia="ar-SA" w:bidi="ar-SA"/>
    </w:rPr>
  </w:style>
  <w:style w:type="character" w:customStyle="1" w:styleId="apple-converted-space">
    <w:name w:val="apple-converted-space"/>
    <w:uiPriority w:val="99"/>
    <w:rsid w:val="0028564D"/>
  </w:style>
  <w:style w:type="character" w:styleId="Emphasis">
    <w:name w:val="Emphasis"/>
    <w:basedOn w:val="DefaultParagraphFont"/>
    <w:uiPriority w:val="99"/>
    <w:qFormat/>
    <w:rsid w:val="0063149A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DA45C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45C7"/>
    <w:rPr>
      <w:rFonts w:ascii="Segoe UI" w:eastAsia="SimSun" w:hAnsi="Segoe UI" w:cs="Times New Roman"/>
      <w:color w:val="3F3A38"/>
      <w:spacing w:val="-6"/>
      <w:kern w:val="1"/>
      <w:sz w:val="16"/>
      <w:lang w:val="en-GB" w:eastAsia="zh-CN"/>
    </w:rPr>
  </w:style>
  <w:style w:type="paragraph" w:customStyle="1" w:styleId="Default">
    <w:name w:val="Default"/>
    <w:uiPriority w:val="99"/>
    <w:rsid w:val="00A85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1227AF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color w:val="auto"/>
      <w:spacing w:val="0"/>
      <w:kern w:val="0"/>
      <w:sz w:val="22"/>
      <w:szCs w:val="22"/>
      <w:lang w:val="it-IT" w:eastAsia="en-US" w:bidi="ar-SA"/>
    </w:rPr>
  </w:style>
  <w:style w:type="character" w:customStyle="1" w:styleId="jrnl">
    <w:name w:val="jrnl"/>
    <w:uiPriority w:val="99"/>
    <w:rsid w:val="00151A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68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6013043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zambelli@protexgroup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o.marengo@unibo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costi.tiziana@policlinico.m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ano.zannoli@unibo.it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2701</Words>
  <Characters>15399</Characters>
  <Application>Microsoft Office Outlook</Application>
  <DocSecurity>0</DocSecurity>
  <Lines>0</Lines>
  <Paragraphs>0</Paragraphs>
  <ScaleCrop>false</ScaleCrop>
  <Company>kkostas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provaxp</dc:creator>
  <cp:keywords>Europass, CV, Cedefop</cp:keywords>
  <dc:description/>
  <cp:lastModifiedBy>Azienda Ospdaliero-Univesitaria Policlinico</cp:lastModifiedBy>
  <cp:revision>5</cp:revision>
  <cp:lastPrinted>2015-12-11T17:10:00Z</cp:lastPrinted>
  <dcterms:created xsi:type="dcterms:W3CDTF">2016-01-12T12:49:00Z</dcterms:created>
  <dcterms:modified xsi:type="dcterms:W3CDTF">2016-01-26T12:37:00Z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